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E3" w:rsidRDefault="00393DE3" w:rsidP="00393DE3">
      <w:pPr>
        <w:jc w:val="both"/>
        <w:rPr>
          <w:b/>
          <w:sz w:val="24"/>
        </w:rPr>
      </w:pPr>
      <w:r w:rsidRPr="00393DE3">
        <w:rPr>
          <w:b/>
          <w:sz w:val="24"/>
        </w:rPr>
        <w:t>Formato para presentación de CV y puntajes máximos asignados para la tabulación</w:t>
      </w:r>
    </w:p>
    <w:p w:rsidR="00393DE3" w:rsidRPr="00393DE3" w:rsidRDefault="00393DE3" w:rsidP="00393DE3">
      <w:pPr>
        <w:jc w:val="both"/>
        <w:rPr>
          <w:b/>
          <w:sz w:val="24"/>
        </w:rPr>
      </w:pPr>
    </w:p>
    <w:p w:rsidR="00393DE3" w:rsidRPr="00393DE3" w:rsidRDefault="00393DE3" w:rsidP="00393DE3">
      <w:pPr>
        <w:ind w:right="-660" w:hanging="283"/>
        <w:jc w:val="both"/>
      </w:pPr>
      <w:r w:rsidRPr="00393DE3">
        <w:t xml:space="preserve">(Les solicitamos seguir este orden en la organización del CV de modo de facilitar el proceso de tabulación; </w:t>
      </w:r>
      <w:r>
        <w:t xml:space="preserve">este </w:t>
      </w:r>
      <w:r w:rsidRPr="00393DE3">
        <w:t>orden no implica jerarquía de antecedentes)</w:t>
      </w:r>
    </w:p>
    <w:p w:rsidR="00393DE3" w:rsidRDefault="00393DE3" w:rsidP="00393DE3">
      <w:pPr>
        <w:jc w:val="both"/>
        <w:rPr>
          <w:b/>
        </w:rPr>
      </w:pPr>
    </w:p>
    <w:p w:rsidR="00393DE3" w:rsidRPr="0032370A" w:rsidRDefault="00393DE3" w:rsidP="00393DE3">
      <w:pPr>
        <w:jc w:val="both"/>
        <w:rPr>
          <w:b/>
        </w:rPr>
      </w:pPr>
    </w:p>
    <w:p w:rsidR="00393DE3" w:rsidRPr="00393DE3" w:rsidRDefault="00393DE3" w:rsidP="00393DE3">
      <w:pPr>
        <w:pStyle w:val="ListParagraph"/>
        <w:numPr>
          <w:ilvl w:val="0"/>
          <w:numId w:val="1"/>
        </w:numPr>
        <w:jc w:val="both"/>
        <w:rPr>
          <w:b/>
        </w:rPr>
      </w:pPr>
      <w:r w:rsidRPr="00393DE3">
        <w:rPr>
          <w:b/>
          <w:shd w:val="clear" w:color="auto" w:fill="D9D9D9" w:themeFill="background1" w:themeFillShade="D9"/>
        </w:rPr>
        <w:t>Datos personales</w:t>
      </w:r>
    </w:p>
    <w:p w:rsidR="00393DE3" w:rsidRPr="0032370A" w:rsidRDefault="00393DE3" w:rsidP="00393DE3">
      <w:pPr>
        <w:pStyle w:val="ListParagraph"/>
        <w:numPr>
          <w:ilvl w:val="0"/>
          <w:numId w:val="2"/>
        </w:numPr>
        <w:jc w:val="both"/>
      </w:pPr>
      <w:r w:rsidRPr="0032370A">
        <w:t xml:space="preserve">Apellido/s y nombre/s, DNI, CUIL, Lugar y Fecha de nacimiento, edad, nacionalidad, domicilio, teléfonos (particular y celular en caso de contar con ambos), e-mail. </w:t>
      </w:r>
    </w:p>
    <w:p w:rsidR="00393DE3" w:rsidRPr="0032370A" w:rsidRDefault="00393DE3" w:rsidP="00393DE3">
      <w:pPr>
        <w:pStyle w:val="ListParagraph"/>
        <w:numPr>
          <w:ilvl w:val="0"/>
          <w:numId w:val="2"/>
        </w:numPr>
        <w:jc w:val="both"/>
      </w:pPr>
      <w:r w:rsidRPr="0032370A">
        <w:t xml:space="preserve">Indicar si tiene relación de dependencia con la Universidad Nacional de Cuyo, en cuyo caso se solicita colocar número de legajo. </w:t>
      </w:r>
    </w:p>
    <w:p w:rsidR="00393DE3" w:rsidRPr="0032370A" w:rsidRDefault="00393DE3" w:rsidP="00393DE3">
      <w:pPr>
        <w:pStyle w:val="ListParagraph"/>
        <w:ind w:left="1647"/>
        <w:jc w:val="both"/>
      </w:pPr>
    </w:p>
    <w:p w:rsidR="00393DE3" w:rsidRPr="0032370A" w:rsidRDefault="00393DE3" w:rsidP="00393DE3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b/>
        </w:rPr>
      </w:pPr>
      <w:r w:rsidRPr="0032370A">
        <w:rPr>
          <w:b/>
        </w:rPr>
        <w:t>Antecedentes relacionados específicamente con la tarea a desempeñar</w:t>
      </w:r>
    </w:p>
    <w:p w:rsidR="00393DE3" w:rsidRPr="0032370A" w:rsidRDefault="00393DE3" w:rsidP="00393DE3">
      <w:pPr>
        <w:pStyle w:val="ListParagraph"/>
        <w:ind w:left="1647"/>
        <w:jc w:val="both"/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393DE3" w:rsidRPr="0032370A" w:rsidTr="009F78B2">
        <w:tc>
          <w:tcPr>
            <w:tcW w:w="5103" w:type="dxa"/>
            <w:shd w:val="clear" w:color="auto" w:fill="D9D9D9" w:themeFill="background1" w:themeFillShade="D9"/>
          </w:tcPr>
          <w:p w:rsidR="00393DE3" w:rsidRPr="0032370A" w:rsidRDefault="00393DE3" w:rsidP="009F78B2">
            <w:pPr>
              <w:pStyle w:val="ListParagraph"/>
              <w:ind w:left="0"/>
              <w:jc w:val="both"/>
              <w:rPr>
                <w:b/>
              </w:rPr>
            </w:pPr>
            <w:r w:rsidRPr="0032370A">
              <w:rPr>
                <w:b/>
              </w:rPr>
              <w:t>Antecedentes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93DE3" w:rsidRPr="0032370A" w:rsidRDefault="00393DE3" w:rsidP="009F78B2">
            <w:pPr>
              <w:pStyle w:val="ListParagraph"/>
              <w:ind w:left="0"/>
              <w:jc w:val="both"/>
              <w:rPr>
                <w:b/>
              </w:rPr>
            </w:pPr>
            <w:r w:rsidRPr="0032370A">
              <w:rPr>
                <w:b/>
              </w:rPr>
              <w:t>Puntajes máximos asignados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 xml:space="preserve">Título de grado  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5 puntos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Título docente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5 puntos</w:t>
            </w:r>
          </w:p>
        </w:tc>
      </w:tr>
      <w:tr w:rsidR="00393DE3" w:rsidRPr="0032370A" w:rsidTr="009F78B2">
        <w:trPr>
          <w:trHeight w:val="526"/>
        </w:trPr>
        <w:tc>
          <w:tcPr>
            <w:tcW w:w="5103" w:type="dxa"/>
            <w:tcBorders>
              <w:top w:val="single" w:sz="4" w:space="0" w:color="auto"/>
            </w:tcBorders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Especialización en docencia universitaria /Certificación pedagógica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2 puntos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Experiencia en el dictado de Ingreso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1 punto por año- hasta 5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tabs>
                <w:tab w:val="left" w:pos="4569"/>
              </w:tabs>
              <w:ind w:left="33" w:hanging="33"/>
              <w:jc w:val="both"/>
            </w:pPr>
            <w:r w:rsidRPr="0032370A">
              <w:t>Experiencia en tutorías a estudiantes(presenciales)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2 puntos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ind w:left="927" w:hanging="927"/>
              <w:jc w:val="both"/>
            </w:pPr>
            <w:r w:rsidRPr="0032370A">
              <w:t>Experiencia en tutorías a estudiantes (virtuales)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1,5 puntos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Experiencia en la administración pública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4 puntos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Experiencia en dictado de clases en la TUGPP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1 punto por año hasta 5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Experiencia en Educación Media y/o superior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1 punto por año- hasta 5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Cursos y capacitaciones relacionados con la tarea a desempeñar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12 a 15 horas: 0,25 puntos</w:t>
            </w:r>
          </w:p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 xml:space="preserve">15 a 30 horas: 0,50 </w:t>
            </w:r>
          </w:p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Mas de 30 horas: 0,75</w:t>
            </w:r>
          </w:p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 xml:space="preserve">Desde el año 2000 en adelante. </w:t>
            </w:r>
          </w:p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Hasta 5 puntos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Experiencia en elaboración de materiales didácticos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0,25 puntos por material, hasta 2 puntos</w:t>
            </w:r>
          </w:p>
        </w:tc>
      </w:tr>
      <w:tr w:rsidR="00393DE3" w:rsidRPr="0032370A" w:rsidTr="009F78B2">
        <w:trPr>
          <w:trHeight w:val="548"/>
        </w:trPr>
        <w:tc>
          <w:tcPr>
            <w:tcW w:w="5103" w:type="dxa"/>
            <w:tcBorders>
              <w:bottom w:val="single" w:sz="4" w:space="0" w:color="auto"/>
            </w:tcBorders>
          </w:tcPr>
          <w:p w:rsidR="00393DE3" w:rsidRPr="0032370A" w:rsidRDefault="00393DE3" w:rsidP="009F78B2">
            <w:pPr>
              <w:ind w:left="54"/>
              <w:jc w:val="both"/>
            </w:pPr>
            <w:r w:rsidRPr="0032370A">
              <w:t xml:space="preserve">Experiencia en mediación de materiales didácticos </w:t>
            </w:r>
            <w:r>
              <w:t>para entornos virtuales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1 punto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jc w:val="both"/>
            </w:pPr>
            <w:r w:rsidRPr="0032370A">
              <w:t>Dictado de cursos, seminarios, relacionados con la disciplina o a la pedagogía. Ponencias relacionadas a temáticas disciplinares o educativas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 w:rsidRPr="0032370A">
              <w:t>0,25 puntos por dictado de curso, ponencia o seminario, hasta 5 puntos</w:t>
            </w:r>
          </w:p>
        </w:tc>
      </w:tr>
      <w:tr w:rsidR="00393DE3" w:rsidRPr="0032370A" w:rsidTr="009F78B2">
        <w:tc>
          <w:tcPr>
            <w:tcW w:w="5103" w:type="dxa"/>
          </w:tcPr>
          <w:p w:rsidR="00393DE3" w:rsidRPr="0032370A" w:rsidRDefault="00393DE3" w:rsidP="009F78B2">
            <w:pPr>
              <w:jc w:val="both"/>
            </w:pPr>
            <w:r>
              <w:t xml:space="preserve">Dictado de clases en contexto de encierro (solo para </w:t>
            </w:r>
            <w:proofErr w:type="spellStart"/>
            <w:r>
              <w:t>quiénes</w:t>
            </w:r>
            <w:proofErr w:type="spellEnd"/>
            <w:r>
              <w:t xml:space="preserve"> aspiren a dictar clases de ingreso en ese contexto)</w:t>
            </w:r>
          </w:p>
        </w:tc>
        <w:tc>
          <w:tcPr>
            <w:tcW w:w="4536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</w:pPr>
            <w:r>
              <w:t>1 punto por año, hasta 5 puntos.</w:t>
            </w:r>
          </w:p>
        </w:tc>
      </w:tr>
    </w:tbl>
    <w:p w:rsidR="00393DE3" w:rsidRPr="0032370A" w:rsidRDefault="00393DE3" w:rsidP="00393DE3">
      <w:pPr>
        <w:pStyle w:val="ListParagraph"/>
        <w:ind w:left="1647"/>
        <w:jc w:val="both"/>
      </w:pPr>
    </w:p>
    <w:p w:rsidR="00393DE3" w:rsidRDefault="00393DE3" w:rsidP="00393DE3">
      <w:pPr>
        <w:ind w:left="927"/>
        <w:jc w:val="both"/>
        <w:rPr>
          <w:b/>
        </w:rPr>
      </w:pPr>
      <w:r w:rsidRPr="0032370A">
        <w:rPr>
          <w:b/>
        </w:rPr>
        <w:t>EN CASO DE PRODUCIRSE UN EMPATE, SE DIRIMIRÁ A PARTIR DE UNA ENTREVISTA PERSONA</w:t>
      </w:r>
      <w:r>
        <w:rPr>
          <w:b/>
        </w:rPr>
        <w:t xml:space="preserve">L </w:t>
      </w:r>
      <w:r w:rsidRPr="0032370A">
        <w:rPr>
          <w:b/>
        </w:rPr>
        <w:t xml:space="preserve">(10 puntos) Y CONSIDERANDO OTROS ANTECEDENTES QUE IMPACTEN DIRECTAMENTE EN LA TAREA. </w:t>
      </w:r>
    </w:p>
    <w:p w:rsidR="00393DE3" w:rsidRDefault="00393DE3" w:rsidP="00393DE3">
      <w:pPr>
        <w:ind w:left="927"/>
        <w:jc w:val="both"/>
      </w:pPr>
    </w:p>
    <w:p w:rsidR="00393DE3" w:rsidRPr="0032370A" w:rsidRDefault="00393DE3" w:rsidP="00393DE3">
      <w:pPr>
        <w:ind w:left="927"/>
        <w:jc w:val="both"/>
      </w:pPr>
    </w:p>
    <w:p w:rsidR="00393DE3" w:rsidRPr="0032370A" w:rsidRDefault="00393DE3" w:rsidP="00393DE3">
      <w:pPr>
        <w:pStyle w:val="ListParagraph"/>
        <w:ind w:left="927"/>
        <w:jc w:val="both"/>
      </w:pPr>
    </w:p>
    <w:p w:rsidR="00393DE3" w:rsidRPr="0032370A" w:rsidRDefault="00393DE3" w:rsidP="00393DE3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b/>
        </w:rPr>
      </w:pPr>
      <w:r w:rsidRPr="0032370A">
        <w:rPr>
          <w:b/>
        </w:rPr>
        <w:lastRenderedPageBreak/>
        <w:t>Otros antecedentes</w:t>
      </w:r>
    </w:p>
    <w:tbl>
      <w:tblPr>
        <w:tblStyle w:val="TableGrid"/>
        <w:tblW w:w="0" w:type="auto"/>
        <w:tblInd w:w="927" w:type="dxa"/>
        <w:tblLook w:val="04A0" w:firstRow="1" w:lastRow="0" w:firstColumn="1" w:lastColumn="0" w:noHBand="0" w:noVBand="1"/>
      </w:tblPr>
      <w:tblGrid>
        <w:gridCol w:w="4143"/>
        <w:gridCol w:w="3984"/>
      </w:tblGrid>
      <w:tr w:rsidR="00393DE3" w:rsidRPr="0032370A" w:rsidTr="009F78B2">
        <w:tc>
          <w:tcPr>
            <w:tcW w:w="4143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  <w:rPr>
                <w:b/>
              </w:rPr>
            </w:pPr>
            <w:r w:rsidRPr="0032370A">
              <w:rPr>
                <w:b/>
              </w:rPr>
              <w:t>Antecedentes</w:t>
            </w:r>
          </w:p>
        </w:tc>
        <w:tc>
          <w:tcPr>
            <w:tcW w:w="3984" w:type="dxa"/>
          </w:tcPr>
          <w:p w:rsidR="00393DE3" w:rsidRPr="0032370A" w:rsidRDefault="00393DE3" w:rsidP="009F78B2">
            <w:pPr>
              <w:pStyle w:val="ListParagraph"/>
              <w:ind w:left="0"/>
              <w:jc w:val="both"/>
              <w:rPr>
                <w:b/>
              </w:rPr>
            </w:pPr>
            <w:r w:rsidRPr="0032370A">
              <w:rPr>
                <w:b/>
              </w:rPr>
              <w:t>Puntajes máximos asignados</w:t>
            </w:r>
          </w:p>
        </w:tc>
      </w:tr>
      <w:tr w:rsidR="00393DE3" w:rsidRPr="0032370A" w:rsidTr="009F78B2">
        <w:trPr>
          <w:trHeight w:val="261"/>
        </w:trPr>
        <w:tc>
          <w:tcPr>
            <w:tcW w:w="4143" w:type="dxa"/>
            <w:tcBorders>
              <w:bottom w:val="single" w:sz="4" w:space="0" w:color="auto"/>
            </w:tcBorders>
          </w:tcPr>
          <w:p w:rsidR="00393DE3" w:rsidRPr="0032370A" w:rsidRDefault="00393DE3" w:rsidP="009F78B2">
            <w:pPr>
              <w:ind w:left="927" w:hanging="1003"/>
              <w:jc w:val="both"/>
            </w:pPr>
            <w:r w:rsidRPr="0032370A">
              <w:t>Título/s de posgrado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393DE3" w:rsidRPr="0032370A" w:rsidRDefault="00393DE3" w:rsidP="009F78B2">
            <w:pPr>
              <w:jc w:val="both"/>
            </w:pPr>
            <w:r w:rsidRPr="0032370A">
              <w:t>1 punto</w:t>
            </w:r>
          </w:p>
        </w:tc>
      </w:tr>
      <w:tr w:rsidR="00393DE3" w:rsidRPr="0032370A" w:rsidTr="009F78B2">
        <w:trPr>
          <w:trHeight w:val="288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ind w:left="927" w:hanging="1003"/>
              <w:jc w:val="both"/>
            </w:pPr>
            <w:r w:rsidRPr="0032370A">
              <w:t>Investigación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jc w:val="both"/>
            </w:pPr>
            <w:r w:rsidRPr="0032370A">
              <w:t>0,50 por investigación concluida</w:t>
            </w:r>
          </w:p>
        </w:tc>
      </w:tr>
      <w:tr w:rsidR="00393DE3" w:rsidRPr="0032370A" w:rsidTr="009F78B2">
        <w:trPr>
          <w:trHeight w:val="222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ind w:left="927" w:hanging="1003"/>
              <w:jc w:val="both"/>
            </w:pPr>
            <w:r w:rsidRPr="0032370A">
              <w:t>Publicaciones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jc w:val="both"/>
            </w:pPr>
            <w:r w:rsidRPr="0032370A">
              <w:t>0,25 por publicación hasta 3 puntos</w:t>
            </w:r>
          </w:p>
        </w:tc>
      </w:tr>
      <w:tr w:rsidR="00393DE3" w:rsidRPr="0032370A" w:rsidTr="009F78B2">
        <w:trPr>
          <w:trHeight w:val="233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ind w:left="927" w:hanging="1003"/>
              <w:jc w:val="both"/>
            </w:pPr>
            <w:r w:rsidRPr="0032370A">
              <w:t xml:space="preserve">Becas, premios, distinciones 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jc w:val="both"/>
            </w:pPr>
            <w:r w:rsidRPr="0032370A">
              <w:t>0,25 puntos</w:t>
            </w:r>
          </w:p>
        </w:tc>
      </w:tr>
      <w:tr w:rsidR="00393DE3" w:rsidRPr="0032370A" w:rsidTr="009F78B2">
        <w:trPr>
          <w:trHeight w:val="274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ind w:left="927" w:hanging="1003"/>
              <w:jc w:val="both"/>
            </w:pPr>
            <w:r w:rsidRPr="0032370A">
              <w:t>Otro título de grado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jc w:val="both"/>
            </w:pPr>
            <w:r w:rsidRPr="0032370A">
              <w:t>0,50 puntos</w:t>
            </w:r>
          </w:p>
        </w:tc>
      </w:tr>
      <w:tr w:rsidR="00393DE3" w:rsidRPr="0032370A" w:rsidTr="009F78B2">
        <w:trPr>
          <w:trHeight w:val="535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ind w:left="927" w:hanging="1003"/>
              <w:jc w:val="both"/>
            </w:pPr>
            <w:r w:rsidRPr="0032370A">
              <w:t>Actividades de Extensión relacionadas con</w:t>
            </w:r>
          </w:p>
          <w:p w:rsidR="00393DE3" w:rsidRPr="0032370A" w:rsidRDefault="00393DE3" w:rsidP="009F78B2">
            <w:pPr>
              <w:ind w:left="927" w:hanging="1003"/>
              <w:jc w:val="both"/>
            </w:pPr>
            <w:r w:rsidRPr="0032370A">
              <w:t>proyectos socioeducativos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jc w:val="both"/>
            </w:pPr>
            <w:r w:rsidRPr="0032370A">
              <w:t>0,25 por proyecto implementado y evaluado – Hasta 2 puntos</w:t>
            </w:r>
          </w:p>
        </w:tc>
      </w:tr>
      <w:tr w:rsidR="00393DE3" w:rsidRPr="0032370A" w:rsidTr="009F78B2">
        <w:trPr>
          <w:trHeight w:val="1097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ind w:left="927" w:hanging="1003"/>
              <w:jc w:val="both"/>
            </w:pPr>
            <w:r w:rsidRPr="0032370A">
              <w:t>Gestión en Instituciones educativas</w:t>
            </w:r>
          </w:p>
          <w:p w:rsidR="00393DE3" w:rsidRPr="0032370A" w:rsidRDefault="00393DE3" w:rsidP="009F78B2">
            <w:pPr>
              <w:ind w:hanging="1003"/>
              <w:jc w:val="both"/>
            </w:pPr>
            <w:proofErr w:type="gramStart"/>
            <w:r w:rsidRPr="0032370A">
              <w:t>Ges(</w:t>
            </w:r>
            <w:proofErr w:type="gramEnd"/>
            <w:r w:rsidRPr="0032370A">
              <w:t xml:space="preserve">Coordinación de proyectos, Coordinaciones de área, Cargos directivos, </w:t>
            </w:r>
            <w:proofErr w:type="spellStart"/>
            <w:r w:rsidRPr="0032370A">
              <w:t>etc</w:t>
            </w:r>
            <w:proofErr w:type="spellEnd"/>
            <w:r w:rsidRPr="0032370A">
              <w:t>)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393DE3" w:rsidRPr="0032370A" w:rsidRDefault="00393DE3" w:rsidP="009F78B2">
            <w:pPr>
              <w:jc w:val="both"/>
            </w:pPr>
            <w:r w:rsidRPr="0032370A">
              <w:t>0,25 por año hasta 3 puntos</w:t>
            </w:r>
          </w:p>
        </w:tc>
      </w:tr>
    </w:tbl>
    <w:p w:rsidR="00393DE3" w:rsidRPr="0032370A" w:rsidRDefault="00393DE3" w:rsidP="00393DE3">
      <w:pPr>
        <w:pStyle w:val="ListParagraph"/>
        <w:ind w:left="927"/>
        <w:jc w:val="both"/>
      </w:pPr>
    </w:p>
    <w:p w:rsidR="00393DE3" w:rsidRPr="0032370A" w:rsidRDefault="00393DE3" w:rsidP="00393DE3">
      <w:pPr>
        <w:jc w:val="both"/>
        <w:rPr>
          <w:b/>
        </w:rPr>
      </w:pPr>
      <w:r w:rsidRPr="0032370A">
        <w:rPr>
          <w:b/>
        </w:rPr>
        <w:t xml:space="preserve">EN CASO DE SURGIR ALGUNA OTRA CIRCUNSTANCIA QUE NO ESTÉ CONTEMPLADA DENTRO DE ESTE MARCO DE ASIGNACIÓN DE PUNTAJES, LA SITUACIÓN SERÁ DEBATIDA </w:t>
      </w:r>
      <w:bookmarkStart w:id="0" w:name="_GoBack"/>
      <w:bookmarkEnd w:id="0"/>
      <w:r w:rsidRPr="0032370A">
        <w:rPr>
          <w:b/>
        </w:rPr>
        <w:t>POR EL COMITÉ EVALUADOR QUIEN TOMARÁ DECISIONES AL RESPECTO</w:t>
      </w:r>
      <w:r w:rsidRPr="0032370A">
        <w:t xml:space="preserve"> </w:t>
      </w:r>
      <w:r w:rsidRPr="0032370A">
        <w:rPr>
          <w:b/>
        </w:rPr>
        <w:t xml:space="preserve">Y QUE SERÁN IRREVOCABLES. </w:t>
      </w:r>
    </w:p>
    <w:p w:rsidR="0063341C" w:rsidRDefault="0063341C"/>
    <w:sectPr w:rsidR="0063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j0115844"/>
      </v:shape>
    </w:pict>
  </w:numPicBullet>
  <w:abstractNum w:abstractNumId="0" w15:restartNumberingAfterBreak="0">
    <w:nsid w:val="074D3EF1"/>
    <w:multiLevelType w:val="hybridMultilevel"/>
    <w:tmpl w:val="EE664AB8"/>
    <w:lvl w:ilvl="0" w:tplc="CEC052F8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6877F7F"/>
    <w:multiLevelType w:val="hybridMultilevel"/>
    <w:tmpl w:val="BB265248"/>
    <w:lvl w:ilvl="0" w:tplc="3E5E13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E3"/>
    <w:rsid w:val="00393DE3"/>
    <w:rsid w:val="006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4B1B5"/>
  <w15:chartTrackingRefBased/>
  <w15:docId w15:val="{FF547E0C-DD99-4424-A9F8-B81B68F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DE3"/>
    <w:pPr>
      <w:spacing w:after="0" w:line="240" w:lineRule="auto"/>
      <w:ind w:left="567"/>
    </w:pPr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DE3"/>
    <w:pPr>
      <w:spacing w:after="0" w:line="240" w:lineRule="auto"/>
    </w:pPr>
    <w:rPr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GROSA</dc:creator>
  <cp:keywords/>
  <dc:description/>
  <cp:lastModifiedBy>GROSA</cp:lastModifiedBy>
  <cp:revision>1</cp:revision>
  <dcterms:created xsi:type="dcterms:W3CDTF">2018-09-12T15:15:00Z</dcterms:created>
  <dcterms:modified xsi:type="dcterms:W3CDTF">2018-09-12T15:19:00Z</dcterms:modified>
</cp:coreProperties>
</file>