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left="-567" w:firstLine="567"/>
        <w:jc w:val="left"/>
        <w:rPr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ind w:left="1593" w:firstLine="0"/>
        <w:jc w:val="left"/>
        <w:rPr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</w:t>
      </w:r>
      <w:r w:rsidDel="00000000" w:rsidR="00000000" w:rsidRPr="00000000">
        <w:rPr>
          <w:b w:val="1"/>
          <w:bCs w:val="1"/>
          <w:color w:val="000000"/>
          <w:sz w:val="40"/>
          <w:szCs w:val="40"/>
          <w:rtl w:val="0"/>
        </w:rPr>
        <w:t xml:space="preserve">Proyectos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Macacha Güemes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40" w:lineRule="auto"/>
        <w:jc w:val="center"/>
        <w:rPr>
          <w:i w:val="1"/>
          <w:iCs w:val="1"/>
          <w:color w:val="000000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Antes de llenar el formulario leer atentamente el Reglamento)</w:t>
      </w:r>
    </w:p>
    <w:p w:rsidR="00000000" w:rsidDel="00000000" w:rsidP="00000000" w:rsidRDefault="00000000" w:rsidRPr="00000000" w14:paraId="00000004">
      <w:pPr>
        <w:spacing w:after="120" w:before="12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El presente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formulario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deberá ser completado por el equipo y su contenido deberá ser producto del acuerdo con las organizaciones sociales y/o instituciones públicas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involucradas en el desarrollo del proyecto. Debe ser cargado como anexo en formato Word en el Registro de inscripción (Google).</w:t>
      </w:r>
    </w:p>
    <w:p w:rsidR="00000000" w:rsidDel="00000000" w:rsidP="00000000" w:rsidRDefault="00000000" w:rsidRPr="00000000" w14:paraId="00000005">
      <w:pPr>
        <w:spacing w:after="120" w:before="120" w:line="24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1.0" w:type="dxa"/>
        <w:jc w:val="left"/>
        <w:tblLayout w:type="fixed"/>
        <w:tblLook w:val="0000"/>
      </w:tblPr>
      <w:tblGrid>
        <w:gridCol w:w="9061"/>
        <w:tblGridChange w:id="0">
          <w:tblGrid>
            <w:gridCol w:w="9061"/>
          </w:tblGrid>
        </w:tblGridChange>
      </w:tblGrid>
      <w:tr>
        <w:trPr>
          <w:cantSplit w:val="0"/>
          <w:trHeight w:val="554" w:hRule="atLeast"/>
          <w:tblHeader w:val="0"/>
        </w:trPr>
        <w:tc>
          <w:tcPr>
            <w:tcBorders>
              <w:top w:color="a6a6a6" w:space="0" w:sz="4" w:val="single"/>
              <w:bottom w:color="a6a6a6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numPr>
                <w:ilvl w:val="0"/>
                <w:numId w:val="3"/>
              </w:numPr>
              <w:spacing w:after="200" w:before="0" w:lineRule="auto"/>
              <w:ind w:left="426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Datos generales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a6a6a6" w:space="0" w:sz="4" w:val="single"/>
              <w:bottom w:color="a6a6a6" w:space="0" w:sz="4" w:val="single"/>
            </w:tcBorders>
          </w:tcPr>
          <w:p w:rsidR="00000000" w:rsidDel="00000000" w:rsidP="00000000" w:rsidRDefault="00000000" w:rsidRPr="00000000" w14:paraId="00000007">
            <w:pPr>
              <w:spacing w:after="120" w:before="12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Título del proyecto: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(no más de 50 caracteres con espacios)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a6a6a6" w:space="0" w:sz="4" w:val="single"/>
              <w:bottom w:color="a6a6a6" w:space="0" w:sz="4" w:val="single"/>
            </w:tcBorders>
          </w:tcPr>
          <w:p w:rsidR="00000000" w:rsidDel="00000000" w:rsidP="00000000" w:rsidRDefault="00000000" w:rsidRPr="00000000" w14:paraId="00000008">
            <w:pPr>
              <w:spacing w:after="120" w:before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Línea del Proyecto</w:t>
            </w:r>
          </w:p>
          <w:p w:rsidR="00000000" w:rsidDel="00000000" w:rsidP="00000000" w:rsidRDefault="00000000" w:rsidRPr="00000000" w14:paraId="00000009">
            <w:pPr>
              <w:spacing w:after="120" w:before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Extensión crítica y territorial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120" w:before="120" w:lineRule="auto"/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Prácticas Sociales Educativas (PSE)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a6a6a6" w:space="0" w:sz="4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00B">
            <w:pPr>
              <w:spacing w:after="200" w:before="120" w:lineRule="auto"/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Coordinador/ra 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del proyecto:</w:t>
            </w:r>
          </w:p>
          <w:p w:rsidR="00000000" w:rsidDel="00000000" w:rsidP="00000000" w:rsidRDefault="00000000" w:rsidRPr="00000000" w14:paraId="0000000C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Nombre y Apellido:</w:t>
            </w:r>
          </w:p>
          <w:p w:rsidR="00000000" w:rsidDel="00000000" w:rsidP="00000000" w:rsidRDefault="00000000" w:rsidRPr="00000000" w14:paraId="0000000D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Correo electrónico: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- Legajo</w:t>
            </w:r>
            <w:r w:rsidDel="00000000" w:rsidR="00000000" w:rsidRPr="00000000">
              <w:rPr>
                <w:rtl w:val="0"/>
              </w:rPr>
              <w:t xml:space="preserve"> (en caso de corresponder)</w:t>
            </w:r>
          </w:p>
          <w:p w:rsidR="00000000" w:rsidDel="00000000" w:rsidP="00000000" w:rsidRDefault="00000000" w:rsidRPr="00000000" w14:paraId="0000000F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Unidad Académica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1.0" w:type="dxa"/>
        <w:jc w:val="left"/>
        <w:tblLayout w:type="fixed"/>
        <w:tblLook w:val="0000"/>
      </w:tblPr>
      <w:tblGrid>
        <w:gridCol w:w="9061"/>
        <w:tblGridChange w:id="0">
          <w:tblGrid>
            <w:gridCol w:w="906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011">
            <w:pPr>
              <w:numPr>
                <w:ilvl w:val="0"/>
                <w:numId w:val="3"/>
              </w:numPr>
              <w:ind w:left="426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Resumen </w:t>
            </w:r>
            <w:r w:rsidDel="00000000" w:rsidR="00000000" w:rsidRPr="00000000">
              <w:rPr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no más de 1.200 caracteres con espacios)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200" w:before="0" w:lineRule="auto"/>
              <w:ind w:left="426" w:firstLine="0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Breve descripción del proyecto especificando objetivo principal.  Mencionar territorio y actores involucrados.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El mismo debe tener una redacción simple pensando en un público no especializado a efectos de la difusión del proyecto en los diferentes medios de comunicación.</w:t>
            </w:r>
          </w:p>
          <w:p w:rsidR="00000000" w:rsidDel="00000000" w:rsidP="00000000" w:rsidRDefault="00000000" w:rsidRPr="00000000" w14:paraId="00000013">
            <w:pPr>
              <w:spacing w:after="200" w:before="0" w:lineRule="auto"/>
              <w:ind w:left="426" w:firstLine="0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200" w:before="0" w:lineRule="auto"/>
              <w:ind w:left="426" w:firstLine="0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0" w:before="0" w:lineRule="auto"/>
              <w:ind w:left="426" w:firstLine="0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="240" w:lineRule="auto"/>
        <w:jc w:val="both"/>
        <w:rPr>
          <w:b w:val="1"/>
          <w:bCs w:val="1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71.0" w:type="dxa"/>
        <w:jc w:val="left"/>
        <w:tblLayout w:type="fixed"/>
        <w:tblLook w:val="06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rHeight w:val="1065" w:hRule="atLeast"/>
          <w:tblHeader w:val="0"/>
        </w:trPr>
        <w:tc>
          <w:tcPr>
            <w:tcBorders>
              <w:top w:color="bfbfbf" w:space="0" w:sz="8" w:val="single"/>
              <w:bottom w:color="bfbfbf" w:space="0" w:sz="8" w:val="single"/>
            </w:tcBorders>
          </w:tcPr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spacing w:after="0" w:before="0" w:line="240" w:lineRule="auto"/>
              <w:ind w:left="426" w:hanging="360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Diagnóstico participativo y fundamentación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(no más de 8.000 caracteres con espacios). </w:t>
            </w:r>
            <w:r w:rsidDel="00000000" w:rsidR="00000000" w:rsidRPr="00000000">
              <w:rPr>
                <w:rtl w:val="0"/>
              </w:rPr>
              <w:t xml:space="preserve">Deberá ser elaborado con participación activa de la organización social y/o institución pública.</w:t>
            </w:r>
          </w:p>
          <w:p w:rsidR="00000000" w:rsidDel="00000000" w:rsidP="00000000" w:rsidRDefault="00000000" w:rsidRPr="00000000" w14:paraId="00000018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before="0" w:line="240" w:lineRule="auto"/>
              <w:ind w:left="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5" w:hRule="atLeast"/>
          <w:tblHeader w:val="0"/>
        </w:trPr>
        <w:tc>
          <w:tcPr>
            <w:tcBorders>
              <w:top w:color="bfbfbf" w:space="0" w:sz="8" w:val="single"/>
              <w:bottom w:color="bfbfbf" w:space="0" w:sz="8" w:val="single"/>
            </w:tcBorders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a. Diagnóstico participativo: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rtl w:val="0"/>
              </w:rPr>
              <w:t xml:space="preserve">breve caracterización del territorio y de la comunidad, destacando aspectos relevantes del lugar y de los actores presentes. </w:t>
            </w:r>
          </w:p>
          <w:p w:rsidR="00000000" w:rsidDel="00000000" w:rsidP="00000000" w:rsidRDefault="00000000" w:rsidRPr="00000000" w14:paraId="00000023">
            <w:pPr>
              <w:spacing w:after="0" w:before="0" w:line="240" w:lineRule="auto"/>
              <w:ind w:left="72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Describir cómo se construyó el diagnóstico, cuál es la situación problemática que se pretende abordar y los recursos y fortalezas se identificaron.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Identificar y detallar las características de las organizaciones sociales y/o instituciones públicas con las que trabajarán (sus objetivos, forma de organización y actividades que desarrollan). Relatar cómo surge el vínculo con dicha organización/institución, mencionar los acuerdos y la importancia del trabajo conjunto.</w:t>
            </w:r>
          </w:p>
          <w:p w:rsidR="00000000" w:rsidDel="00000000" w:rsidP="00000000" w:rsidRDefault="00000000" w:rsidRPr="00000000" w14:paraId="0000002C">
            <w:pPr>
              <w:spacing w:after="0" w:before="0" w:line="240" w:lineRule="auto"/>
              <w:ind w:left="72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before="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before="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before="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before="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bfbfbf" w:space="0" w:sz="8" w:val="single"/>
              <w:bottom w:color="bfbfbf" w:space="0" w:sz="8" w:val="single"/>
            </w:tcBorders>
          </w:tcPr>
          <w:p w:rsidR="00000000" w:rsidDel="00000000" w:rsidP="00000000" w:rsidRDefault="00000000" w:rsidRPr="00000000" w14:paraId="00000031">
            <w:pPr>
              <w:spacing w:line="240" w:lineRule="auto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b. Fundamentación</w:t>
            </w:r>
            <w:r w:rsidDel="00000000" w:rsidR="00000000" w:rsidRPr="00000000">
              <w:rPr>
                <w:rtl w:val="0"/>
              </w:rPr>
              <w:t xml:space="preserve">: de</w:t>
            </w:r>
            <w:r w:rsidDel="00000000" w:rsidR="00000000" w:rsidRPr="00000000">
              <w:rPr>
                <w:color w:val="000000"/>
                <w:rtl w:val="0"/>
              </w:rPr>
              <w:t xml:space="preserve">scribir la relevancia de trabajar la/s problemática/s y/o demandas identificadas. Se puede incluir la trayectoria de trabajo del equipo, la perspectiva teórica desde la que se trabajará y la posible sostenibilidad de los procesos.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61.0" w:type="dxa"/>
        <w:jc w:val="left"/>
        <w:tblLayout w:type="fixed"/>
        <w:tblLook w:val="0000"/>
      </w:tblPr>
      <w:tblGrid>
        <w:gridCol w:w="9061"/>
        <w:tblGridChange w:id="0">
          <w:tblGrid>
            <w:gridCol w:w="9061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038">
            <w:pPr>
              <w:numPr>
                <w:ilvl w:val="0"/>
                <w:numId w:val="3"/>
              </w:numPr>
              <w:ind w:left="497" w:hanging="360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Propuesta de trabajo </w:t>
            </w: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(no más de 8.000 caracteres con espacios).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200" w:before="0" w:lineRule="auto"/>
              <w:ind w:left="497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Explicar claramente en qué consiste la propuesta: el objetivo principal, las estrategias de intervención que se pretenden implementar y cómo se articulará con cada uno de los actores.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bfbfbf" w:space="0" w:sz="4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200" w:before="0" w:lineRule="auto"/>
              <w:ind w:left="0" w:firstLine="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widowControl w:val="0"/>
        <w:spacing w:after="0" w:before="426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67.0" w:type="dxa"/>
        <w:jc w:val="left"/>
        <w:tblLayout w:type="fixed"/>
        <w:tblLook w:val="0000"/>
      </w:tblPr>
      <w:tblGrid>
        <w:gridCol w:w="9067"/>
        <w:tblGridChange w:id="0">
          <w:tblGrid>
            <w:gridCol w:w="9067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041">
            <w:pPr>
              <w:numPr>
                <w:ilvl w:val="0"/>
                <w:numId w:val="3"/>
              </w:numPr>
              <w:spacing w:after="0" w:before="0" w:line="240" w:lineRule="auto"/>
              <w:ind w:left="356" w:hanging="360"/>
              <w:jc w:val="both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Transformaciones esperadas </w:t>
            </w: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(no más de 8.000 caracteres con espacios) Art.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6</w:t>
            </w: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 del Reglamento</w:t>
            </w:r>
            <w:r w:rsidDel="00000000" w:rsidR="00000000" w:rsidRPr="00000000">
              <w:rPr>
                <w:color w:val="000000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  <w:t xml:space="preserve">Detallar qué cambios esperan lograr con el proyecto, tanto en la comunidad como en la universidad.  </w:t>
            </w:r>
          </w:p>
          <w:p w:rsidR="00000000" w:rsidDel="00000000" w:rsidP="00000000" w:rsidRDefault="00000000" w:rsidRPr="00000000" w14:paraId="00000042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1.9335937500005" w:hRule="atLeast"/>
          <w:tblHeader w:val="0"/>
        </w:trPr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 relación con la/s organizaciones sociales y/o instituciones públicas: Especificar los impactos previstos en función de las problemáticas y demandas detectadas.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 relación con la universidad: Desarrollar cómo se espera que dicho proyecto incida en la formación universitaria. Explicitar los aprendizajes y diálogo de saberes, así como los roles de los diferentes actores universitarios.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200" w:before="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200" w:before="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04D">
            <w:pPr>
              <w:numPr>
                <w:ilvl w:val="0"/>
                <w:numId w:val="3"/>
              </w:numPr>
              <w:spacing w:after="0" w:before="0" w:line="240" w:lineRule="auto"/>
              <w:ind w:left="497" w:hanging="360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Cuadro Lógico</w:t>
            </w:r>
          </w:p>
          <w:p w:rsidR="00000000" w:rsidDel="00000000" w:rsidP="00000000" w:rsidRDefault="00000000" w:rsidRPr="00000000" w14:paraId="0000004E">
            <w:pPr>
              <w:spacing w:after="200" w:before="0" w:lineRule="auto"/>
              <w:ind w:left="497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 debe observar una secuencia lógica en la construcción de la propuesta que vincule objetivo general, objetivos específicos, actividades, participantes y resultados esperados. </w:t>
            </w:r>
            <w:r w:rsidDel="00000000" w:rsidR="00000000" w:rsidRPr="00000000">
              <w:rPr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after="0" w:before="0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51.0" w:type="dxa"/>
        <w:jc w:val="left"/>
        <w:tblLayout w:type="fixed"/>
        <w:tblLook w:val="0600"/>
      </w:tblPr>
      <w:tblGrid>
        <w:gridCol w:w="2262"/>
        <w:gridCol w:w="2263"/>
        <w:gridCol w:w="2263"/>
        <w:gridCol w:w="2263"/>
        <w:tblGridChange w:id="0">
          <w:tblGrid>
            <w:gridCol w:w="2262"/>
            <w:gridCol w:w="2263"/>
            <w:gridCol w:w="2263"/>
            <w:gridCol w:w="2263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4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0">
            <w:pPr>
              <w:widowControl w:val="0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Objetivo general: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5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4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Objetivos específicos</w:t>
            </w:r>
            <w:r w:rsidDel="00000000" w:rsidR="00000000" w:rsidRPr="00000000">
              <w:rPr>
                <w:b w:val="1"/>
                <w:bCs w:val="1"/>
                <w:color w:val="000000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5">
            <w:pPr>
              <w:widowControl w:val="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Actividades</w:t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Indicar las acciones específicas que implementarán para lograr el objetivo específico.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7">
            <w:pPr>
              <w:widowControl w:val="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Participantes </w:t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Responsables de la actividad y personas involucradas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9">
            <w:pPr>
              <w:widowControl w:val="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Resultados esperados</w:t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Es el impacto directo que se espera de la actividad realizada. </w:t>
            </w:r>
          </w:p>
          <w:p w:rsidR="00000000" w:rsidDel="00000000" w:rsidP="00000000" w:rsidRDefault="00000000" w:rsidRPr="00000000" w14:paraId="0000005B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C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D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E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F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1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2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3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5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6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7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8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9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A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B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D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E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F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1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2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3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4">
            <w:pPr>
              <w:widowControl w:val="0"/>
              <w:spacing w:after="200" w:before="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5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6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7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9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A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B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D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E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F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widowControl w:val="0"/>
        <w:spacing w:after="200" w:before="426" w:lineRule="auto"/>
        <w:ind w:right="-3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32.0" w:type="dxa"/>
        <w:jc w:val="left"/>
        <w:tblLayout w:type="fixed"/>
        <w:tblLook w:val="0600"/>
      </w:tblPr>
      <w:tblGrid>
        <w:gridCol w:w="1125"/>
        <w:gridCol w:w="737"/>
        <w:gridCol w:w="736"/>
        <w:gridCol w:w="738"/>
        <w:gridCol w:w="737"/>
        <w:gridCol w:w="736"/>
        <w:gridCol w:w="737"/>
        <w:gridCol w:w="738"/>
        <w:gridCol w:w="736"/>
        <w:gridCol w:w="737"/>
        <w:gridCol w:w="738"/>
        <w:gridCol w:w="571"/>
        <w:gridCol w:w="166"/>
        <w:tblGridChange w:id="0">
          <w:tblGrid>
            <w:gridCol w:w="1125"/>
            <w:gridCol w:w="737"/>
            <w:gridCol w:w="736"/>
            <w:gridCol w:w="738"/>
            <w:gridCol w:w="737"/>
            <w:gridCol w:w="736"/>
            <w:gridCol w:w="737"/>
            <w:gridCol w:w="738"/>
            <w:gridCol w:w="736"/>
            <w:gridCol w:w="737"/>
            <w:gridCol w:w="738"/>
            <w:gridCol w:w="571"/>
            <w:gridCol w:w="166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gridSpan w:val="12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81">
            <w:pPr>
              <w:numPr>
                <w:ilvl w:val="0"/>
                <w:numId w:val="3"/>
              </w:numPr>
              <w:spacing w:after="20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Cronograma de actividades: marcar con una cruz los meses en los que se realizarán las diferentes actividades. Los proyectos deben tener una duración de 10 meses.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8D">
            <w:pPr>
              <w:numPr>
                <w:ilvl w:val="0"/>
                <w:numId w:val="3"/>
              </w:numPr>
              <w:spacing w:after="200" w:before="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after="200" w:before="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Actividad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FEB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ABR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MAY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JUN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JUL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AGO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SEPT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OCT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NOV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DIC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6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8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9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D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4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5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6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7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1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4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5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B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D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EF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0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3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9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A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B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D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E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FF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0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1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3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4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5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6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7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8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9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C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D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10E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0" w:before="0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0" w:before="0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61.0" w:type="dxa"/>
        <w:jc w:val="left"/>
        <w:tblLayout w:type="fixed"/>
        <w:tblLook w:val="0000"/>
      </w:tblPr>
      <w:tblGrid>
        <w:gridCol w:w="9061"/>
        <w:tblGridChange w:id="0">
          <w:tblGrid>
            <w:gridCol w:w="9061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bfbfbf" w:space="0" w:sz="4" w:val="single"/>
              <w:bottom w:color="808080" w:space="0" w:sz="8" w:val="single"/>
            </w:tcBorders>
          </w:tcPr>
          <w:p w:rsidR="00000000" w:rsidDel="00000000" w:rsidP="00000000" w:rsidRDefault="00000000" w:rsidRPr="00000000" w14:paraId="0000011E">
            <w:pPr>
              <w:numPr>
                <w:ilvl w:val="0"/>
                <w:numId w:val="3"/>
              </w:numPr>
              <w:ind w:left="356" w:hanging="360"/>
              <w:jc w:val="both"/>
              <w:rPr>
                <w:color w:val="000000"/>
              </w:rPr>
            </w:pPr>
            <w:bookmarkStart w:colFirst="0" w:colLast="0" w:name="_heading=h.nq1ulyccju83" w:id="1"/>
            <w:bookmarkEnd w:id="1"/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Presupuesto.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after="200" w:before="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Debe completarse de acuerdo con las actividades propuestas en el cuadro lógico y los rubros establecidos en el </w:t>
            </w:r>
            <w:r w:rsidDel="00000000" w:rsidR="00000000" w:rsidRPr="00000000">
              <w:rPr>
                <w:rtl w:val="0"/>
              </w:rPr>
              <w:t xml:space="preserve">Apartado II</w:t>
            </w:r>
            <w:r w:rsidDel="00000000" w:rsidR="00000000" w:rsidRPr="00000000">
              <w:rPr>
                <w:color w:val="000000"/>
                <w:rtl w:val="0"/>
              </w:rPr>
              <w:t xml:space="preserve"> del Reglamento. Se financiarán proyectos de hasta </w:t>
            </w:r>
            <w:r w:rsidDel="00000000" w:rsidR="00000000" w:rsidRPr="00000000">
              <w:rPr>
                <w:rtl w:val="0"/>
              </w:rPr>
              <w:t xml:space="preserve">$300.000</w:t>
            </w:r>
            <w:r w:rsidDel="00000000" w:rsidR="00000000" w:rsidRPr="00000000">
              <w:rPr>
                <w:color w:val="000000"/>
                <w:rtl w:val="0"/>
              </w:rPr>
              <w:t xml:space="preserve"> (</w:t>
            </w:r>
            <w:r w:rsidDel="00000000" w:rsidR="00000000" w:rsidRPr="00000000">
              <w:rPr>
                <w:rtl w:val="0"/>
              </w:rPr>
              <w:t xml:space="preserve">trescientos</w:t>
            </w:r>
            <w:r w:rsidDel="00000000" w:rsidR="00000000" w:rsidRPr="00000000">
              <w:rPr>
                <w:color w:val="000000"/>
                <w:rtl w:val="0"/>
              </w:rPr>
              <w:t xml:space="preserve"> mil pesos).</w:t>
            </w:r>
          </w:p>
        </w:tc>
      </w:tr>
    </w:tbl>
    <w:p w:rsidR="00000000" w:rsidDel="00000000" w:rsidP="00000000" w:rsidRDefault="00000000" w:rsidRPr="00000000" w14:paraId="00000120">
      <w:pPr>
        <w:widowControl w:val="0"/>
        <w:spacing w:after="0" w:before="0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61.0" w:type="dxa"/>
        <w:jc w:val="left"/>
        <w:tblLayout w:type="fixed"/>
        <w:tblLook w:val="0600"/>
      </w:tblPr>
      <w:tblGrid>
        <w:gridCol w:w="2142"/>
        <w:gridCol w:w="3665"/>
        <w:gridCol w:w="1700"/>
        <w:gridCol w:w="1554"/>
        <w:tblGridChange w:id="0">
          <w:tblGrid>
            <w:gridCol w:w="2142"/>
            <w:gridCol w:w="3665"/>
            <w:gridCol w:w="1700"/>
            <w:gridCol w:w="1554"/>
          </w:tblGrid>
        </w:tblGridChange>
      </w:tblGrid>
      <w:tr>
        <w:trPr>
          <w:cantSplit w:val="0"/>
          <w:trHeight w:val="394" w:hRule="atLeast"/>
          <w:tblHeader w:val="0"/>
        </w:trPr>
        <w:tc>
          <w:tcPr>
            <w:gridSpan w:val="4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21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Gastos generales por Rubro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25">
            <w:pPr>
              <w:widowControl w:val="0"/>
              <w:spacing w:after="200" w:before="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Rubro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26">
            <w:pPr>
              <w:widowControl w:val="0"/>
              <w:spacing w:after="200" w:before="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Detalle </w:t>
            </w: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(por ejemplo)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27">
            <w:pPr>
              <w:widowControl w:val="0"/>
              <w:spacing w:after="200" w:before="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Monto por detalle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28">
            <w:pPr>
              <w:widowControl w:val="0"/>
              <w:spacing w:after="200" w:before="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Monto total del rubro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29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Bienes de consumo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2A">
            <w:pPr>
              <w:widowControl w:val="0"/>
              <w:tabs>
                <w:tab w:val="right" w:leader="none" w:pos="2906"/>
              </w:tabs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Alimentos</w:t>
            </w:r>
            <w:r w:rsidDel="00000000" w:rsidR="00000000" w:rsidRPr="00000000">
              <w:rPr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2C">
            <w:pPr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2F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Combustibles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0">
            <w:pPr>
              <w:widowControl w:val="0"/>
              <w:spacing w:after="200" w:before="0" w:line="276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3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Productos de papel, cartón e impresos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4">
            <w:pPr>
              <w:widowControl w:val="0"/>
              <w:spacing w:after="200" w:before="0" w:line="276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7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Elementos de limpieza, etc.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8">
            <w:pPr>
              <w:widowControl w:val="0"/>
              <w:spacing w:after="200" w:before="0" w:line="276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A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Servicios no personales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B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Teléfono, datos de internet, etc.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C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D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3F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Transporte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40">
            <w:pPr>
              <w:widowControl w:val="0"/>
              <w:spacing w:after="200" w:before="0" w:line="276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43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Imprenta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44">
            <w:pPr>
              <w:widowControl w:val="0"/>
              <w:spacing w:after="200" w:before="0" w:line="276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47">
            <w:pPr>
              <w:widowControl w:val="0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Servicios técnicos y profesionales (hasta 40%)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48">
            <w:pPr>
              <w:widowControl w:val="0"/>
              <w:spacing w:after="200" w:before="0" w:line="276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  <w:tcBorders>
              <w:top w:color="bfbfbf" w:space="0" w:sz="4" w:val="single"/>
              <w:bottom w:color="bfbfbf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4A">
            <w:pPr>
              <w:widowControl w:val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widowControl w:val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Bienes de uso </w:t>
            </w:r>
          </w:p>
          <w:p w:rsidR="00000000" w:rsidDel="00000000" w:rsidP="00000000" w:rsidRDefault="00000000" w:rsidRPr="00000000" w14:paraId="0000014C">
            <w:pPr>
              <w:widowControl w:val="0"/>
              <w:spacing w:after="200" w:before="0" w:lineRule="auto"/>
              <w:rPr>
                <w:color w:val="000000"/>
                <w:highlight w:val="yellow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(hasta 40 %)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4D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Equipo de oficina y muebles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4E">
            <w:pPr>
              <w:widowControl w:val="0"/>
              <w:spacing w:after="200" w:before="0" w:line="276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bfbfbf" w:space="0" w:sz="4" w:val="single"/>
              <w:bottom w:color="bfbfbf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4F">
            <w:pPr>
              <w:widowControl w:val="0"/>
              <w:spacing w:after="200" w:before="0" w:line="276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51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Electrodomésticos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52">
            <w:pPr>
              <w:widowControl w:val="0"/>
              <w:spacing w:after="200" w:before="0" w:line="276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55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Equipo sanitario y de laboratorio, etc.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56">
            <w:pPr>
              <w:widowControl w:val="0"/>
              <w:spacing w:after="200" w:before="0" w:line="276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58">
            <w:pPr>
              <w:widowControl w:val="0"/>
              <w:spacing w:after="200" w:before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Transferencias (hasta 40%)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59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Becas (estudiantes y/o egresados/as)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5A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5B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5D">
            <w:pPr>
              <w:widowControl w:val="0"/>
              <w:spacing w:after="200" w:before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Incentivos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5E">
            <w:pPr>
              <w:widowControl w:val="0"/>
              <w:spacing w:after="200" w:before="0" w:line="276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60">
            <w:pPr>
              <w:widowControl w:val="0"/>
              <w:spacing w:after="200" w:before="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Total</w:t>
            </w:r>
          </w:p>
        </w:tc>
        <w:tc>
          <w:tcPr>
            <w:tcBorders>
              <w:top w:color="bfbfbf" w:space="0" w:sz="4" w:val="single"/>
              <w:bottom w:color="bfbfbf" w:space="0" w:sz="4" w:val="single"/>
            </w:tcBorders>
          </w:tcPr>
          <w:p w:rsidR="00000000" w:rsidDel="00000000" w:rsidP="00000000" w:rsidRDefault="00000000" w:rsidRPr="00000000" w14:paraId="00000163">
            <w:pPr>
              <w:widowControl w:val="0"/>
              <w:spacing w:after="200" w:before="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164">
      <w:pPr>
        <w:spacing w:after="120" w:before="12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17" w:top="1417" w:left="1701" w:right="1701" w:header="0" w:footer="4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B">
    <w:pPr>
      <w:spacing w:after="200" w:before="0" w:lineRule="auto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C">
    <w:pPr>
      <w:tabs>
        <w:tab w:val="center" w:leader="none" w:pos="4419"/>
        <w:tab w:val="right" w:leader="none" w:pos="8838"/>
      </w:tabs>
      <w:spacing w:after="0" w:before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D">
    <w:pPr>
      <w:tabs>
        <w:tab w:val="center" w:leader="none" w:pos="4419"/>
        <w:tab w:val="right" w:leader="none" w:pos="8838"/>
      </w:tabs>
      <w:spacing w:after="0" w:before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E">
    <w:pPr>
      <w:tabs>
        <w:tab w:val="center" w:leader="none" w:pos="4419"/>
        <w:tab w:val="right" w:leader="none" w:pos="8838"/>
      </w:tabs>
      <w:spacing w:after="0" w:before="0" w:line="240" w:lineRule="auto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F">
    <w:pPr>
      <w:tabs>
        <w:tab w:val="center" w:leader="none" w:pos="4419"/>
        <w:tab w:val="right" w:leader="none" w:pos="8838"/>
      </w:tabs>
      <w:spacing w:after="0" w:before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0">
    <w:pPr>
      <w:tabs>
        <w:tab w:val="center" w:leader="none" w:pos="4419"/>
        <w:tab w:val="right" w:leader="none" w:pos="8838"/>
      </w:tabs>
      <w:spacing w:after="0" w:before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1">
    <w:pPr>
      <w:tabs>
        <w:tab w:val="center" w:leader="none" w:pos="4419"/>
        <w:tab w:val="right" w:leader="none" w:pos="8838"/>
      </w:tabs>
      <w:spacing w:after="0" w:before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2">
    <w:pPr>
      <w:tabs>
        <w:tab w:val="center" w:leader="none" w:pos="4419"/>
        <w:tab w:val="right" w:leader="none" w:pos="8838"/>
      </w:tabs>
      <w:spacing w:after="0" w:before="0" w:line="240" w:lineRule="auto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3">
    <w:pPr>
      <w:tabs>
        <w:tab w:val="center" w:leader="none" w:pos="4419"/>
        <w:tab w:val="right" w:leader="none" w:pos="8838"/>
      </w:tabs>
      <w:spacing w:after="0" w:before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65">
      <w:pPr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404040"/>
          <w:sz w:val="20"/>
          <w:szCs w:val="20"/>
          <w:rtl w:val="0"/>
        </w:rPr>
        <w:t xml:space="preserve">Es 1 (uno) y ayuda a direccionar y delimitar qué se va a hacer con el proyecto. Su definición surge del problema mismo, justifica el "para qué" y el "por qué" del proyecto, expresa deseos, anhelos, aspiraciones, intenciones, etc. Se define cualitativamente y engloba los objetivos específicos.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166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404040"/>
          <w:sz w:val="20"/>
          <w:szCs w:val="20"/>
          <w:rtl w:val="0"/>
        </w:rPr>
        <w:t xml:space="preserve">Surgen de la multiplicidad de causas que explican el problema principal. Por lo tanto, se desprenden del objetivo general y permiten su logro. Es importante, además, no confundir los objetivos específicos con las actividades.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spacing w:after="200" w:before="0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-1061084</wp:posOffset>
          </wp:positionH>
          <wp:positionV relativeFrom="paragraph">
            <wp:posOffset>19050</wp:posOffset>
          </wp:positionV>
          <wp:extent cx="7536815" cy="1619250"/>
          <wp:effectExtent b="0" l="0" r="0" t="0"/>
          <wp:wrapSquare wrapText="bothSides" distB="0" distT="0" distL="114300" distR="11430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6815" cy="1619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-1061084</wp:posOffset>
          </wp:positionH>
          <wp:positionV relativeFrom="paragraph">
            <wp:posOffset>19050</wp:posOffset>
          </wp:positionV>
          <wp:extent cx="7536815" cy="1619250"/>
          <wp:effectExtent b="0" l="0" r="0" t="0"/>
          <wp:wrapSquare wrapText="bothSides" distB="0" distT="0" distL="114300" distR="11430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6815" cy="1619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lef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lef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lef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lef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lef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left"/>
      <w:pPr>
        <w:ind w:left="684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lef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lef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lef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  <w:qFormat w:val="1"/>
    <w:rPr/>
  </w:style>
  <w:style w:type="character" w:styleId="TextocomentarioCar" w:customStyle="1">
    <w:name w:val="Texto comentario Car"/>
    <w:basedOn w:val="DefaultParagraphFont"/>
    <w:uiPriority w:val="99"/>
    <w:semiHidden w:val="1"/>
    <w:qFormat w:val="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qFormat w:val="1"/>
    <w:rPr>
      <w:sz w:val="16"/>
      <w:szCs w:val="16"/>
    </w:rPr>
  </w:style>
  <w:style w:type="character" w:styleId="TextodegloboCar" w:customStyle="1">
    <w:name w:val="Texto de globo Car"/>
    <w:basedOn w:val="DefaultParagraphFont"/>
    <w:link w:val="BalloonText"/>
    <w:uiPriority w:val="99"/>
    <w:semiHidden w:val="1"/>
    <w:qFormat w:val="1"/>
    <w:rsid w:val="00D50C50"/>
    <w:rPr>
      <w:rFonts w:ascii="Tahoma" w:cs="Tahoma" w:hAnsi="Tahoma"/>
      <w:sz w:val="16"/>
      <w:szCs w:val="16"/>
    </w:rPr>
  </w:style>
  <w:style w:type="character" w:styleId="AsuntodelcomentarioCar" w:customStyle="1">
    <w:name w:val="Asunto del comentario Car"/>
    <w:basedOn w:val="TextocomentarioCar"/>
    <w:link w:val="annotationsubject"/>
    <w:uiPriority w:val="99"/>
    <w:semiHidden w:val="1"/>
    <w:qFormat w:val="1"/>
    <w:rsid w:val="00D50C50"/>
    <w:rPr>
      <w:b w:val="1"/>
      <w:bCs w:val="1"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 w:val="1"/>
    <w:qFormat w:val="1"/>
    <w:rsid w:val="00D50C50"/>
    <w:rPr>
      <w:sz w:val="20"/>
      <w:szCs w:val="20"/>
    </w:rPr>
  </w:style>
  <w:style w:type="character" w:styleId="Caracteresdenotaalpie">
    <w:name w:val="Caracteres de nota al pie"/>
    <w:basedOn w:val="DefaultParagraphFont"/>
    <w:uiPriority w:val="99"/>
    <w:semiHidden w:val="1"/>
    <w:unhideWhenUsed w:val="1"/>
    <w:qFormat w:val="1"/>
    <w:rsid w:val="00D50C5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cabezadoCar" w:customStyle="1">
    <w:name w:val="Encabezado Car"/>
    <w:basedOn w:val="DefaultParagraphFont"/>
    <w:uiPriority w:val="99"/>
    <w:qFormat w:val="1"/>
    <w:rsid w:val="002E3F8B"/>
    <w:rPr/>
  </w:style>
  <w:style w:type="character" w:styleId="PiedepginaCar" w:customStyle="1">
    <w:name w:val="Pie de página Car"/>
    <w:basedOn w:val="DefaultParagraphFont"/>
    <w:uiPriority w:val="99"/>
    <w:qFormat w:val="1"/>
    <w:rsid w:val="002E3F8B"/>
    <w:rPr/>
  </w:style>
  <w:style w:type="character" w:styleId="EndnoteReference">
    <w:name w:val="endnote reference"/>
    <w:rPr>
      <w:vertAlign w:val="superscript"/>
    </w:rPr>
  </w:style>
  <w:style w:type="character" w:styleId="Caracteresdenotafinal">
    <w:name w:val="Caracteres de nota final"/>
    <w:qFormat w:val="1"/>
    <w:rPr/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CommentText">
    <w:name w:val="annotation text"/>
    <w:basedOn w:val="Normal"/>
    <w:link w:val="TextocomentarioC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TextodegloboCar"/>
    <w:uiPriority w:val="99"/>
    <w:semiHidden w:val="1"/>
    <w:unhideWhenUsed w:val="1"/>
    <w:qFormat w:val="1"/>
    <w:rsid w:val="00D50C50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annotationsubject">
    <w:name w:val="annotation subject"/>
    <w:basedOn w:val="CommentText"/>
    <w:next w:val="CommentText"/>
    <w:link w:val="AsuntodelcomentarioCar"/>
    <w:uiPriority w:val="99"/>
    <w:semiHidden w:val="1"/>
    <w:unhideWhenUsed w:val="1"/>
    <w:qFormat w:val="1"/>
    <w:rsid w:val="00D50C50"/>
    <w:pPr/>
    <w:rPr>
      <w:b w:val="1"/>
      <w:bCs w:val="1"/>
    </w:rPr>
  </w:style>
  <w:style w:type="paragraph" w:styleId="FootnoteText">
    <w:name w:val="footnote text"/>
    <w:basedOn w:val="Normal"/>
    <w:link w:val="TextonotapieCar"/>
    <w:uiPriority w:val="99"/>
    <w:semiHidden w:val="1"/>
    <w:unhideWhenUsed w:val="1"/>
    <w:rsid w:val="00D50C50"/>
    <w:pPr>
      <w:spacing w:after="0" w:before="0" w:line="240" w:lineRule="auto"/>
    </w:pPr>
    <w:rPr>
      <w:sz w:val="20"/>
      <w:szCs w:val="20"/>
    </w:rPr>
  </w:style>
  <w:style w:type="paragraph" w:styleId="ListParagraph">
    <w:name w:val="List Paragraph"/>
    <w:basedOn w:val="Normal"/>
    <w:uiPriority w:val="34"/>
    <w:qFormat w:val="1"/>
    <w:rsid w:val="001C5A4C"/>
    <w:pPr>
      <w:spacing w:after="200" w:before="0"/>
      <w:ind w:start="720"/>
      <w:contextualSpacing w:val="1"/>
    </w:pPr>
    <w:rPr/>
  </w:style>
  <w:style w:type="paragraph" w:styleId="Cabeceraypie">
    <w:name w:val="Cabecera y pie"/>
    <w:basedOn w:val="Normal"/>
    <w:qFormat w:val="1"/>
    <w:pPr/>
    <w:rPr/>
  </w:style>
  <w:style w:type="paragraph" w:styleId="Header">
    <w:name w:val="header"/>
    <w:basedOn w:val="Normal"/>
    <w:link w:val="EncabezadoCar"/>
    <w:uiPriority w:val="99"/>
    <w:unhideWhenUsed w:val="1"/>
    <w:rsid w:val="002E3F8B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Footer">
    <w:name w:val="footer"/>
    <w:basedOn w:val="Normal"/>
    <w:link w:val="PiedepginaCar"/>
    <w:uiPriority w:val="99"/>
    <w:unhideWhenUsed w:val="1"/>
    <w:rsid w:val="002E3F8B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numbering" w:styleId="Ningunalista" w:default="1">
    <w:name w:val="Ninguna lista"/>
    <w:uiPriority w:val="99"/>
    <w:semiHidden w:val="1"/>
    <w:unhideWhenUsed w:val="1"/>
    <w:qFormat w:val="1"/>
  </w:style>
  <w:style w:type="table" w:styleId="Tab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aconcuadrcula">
    <w:name w:val="Table Grid"/>
    <w:basedOn w:val="Tablanormal"/>
    <w:uiPriority w:val="59"/>
    <w:rsid w:val="000C665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NG0cEgT8B8tVR5eXpNJ5dsYBIQ==">CgMxLjAyCWguMzBqMHpsbDIOaC5ucTF1bHljY2p1ODM4AHIhMXlxVUc2SXlhaU5NLW53MGc5aDdKeXhkMkZkZWlmTU51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2025-10-02T14:31:00Z</dcterms:created>
  <dc:creator>DIAZ, Romina Belén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0x0101008CC4D55D3F00D643BEFBA98DBF976E54</vt:lpwstr>
  </property>
  <property fmtid="{D5CDD505-2E9C-101B-9397-08002B2CF9AE}" pid="3" name="MediaServiceImageTags">
    <vt:lpwstr/>
  </property>
</Properties>
</file>