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c0c0c0" w:val="clear"/>
        <w:ind w:left="284" w:hanging="142"/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 DECLARACIÓN JURADA DE ANTECEDENTES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hanging="142.00000000000003"/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974" w:hanging="141.9999999999999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974" w:hanging="141.9999999999999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   Mendoza,   ....... de ………………… de 20…..-</w:t>
      </w:r>
    </w:p>
    <w:p w:rsidR="00000000" w:rsidDel="00000000" w:rsidP="00000000" w:rsidRDefault="00000000" w:rsidRPr="00000000" w14:paraId="00000005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101600</wp:posOffset>
                </wp:positionV>
                <wp:extent cx="3623310" cy="619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62920" y="3499013"/>
                          <a:ext cx="35661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DECLARACIÓN  JURADA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101600</wp:posOffset>
                </wp:positionV>
                <wp:extent cx="3623310" cy="619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331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Curriculum Vitae,</w:t>
      </w:r>
      <w:r w:rsidDel="00000000" w:rsidR="00000000" w:rsidRPr="00000000">
        <w:rPr>
          <w:rFonts w:ascii="Arial" w:cs="Arial" w:eastAsia="Arial" w:hAnsi="Arial"/>
          <w:rtl w:val="0"/>
        </w:rPr>
        <w:t xml:space="preserve"> tanto como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las constancias que avalan los mismos</w:t>
      </w:r>
      <w:r w:rsidDel="00000000" w:rsidR="00000000" w:rsidRPr="00000000">
        <w:rPr>
          <w:rFonts w:ascii="Arial" w:cs="Arial" w:eastAsia="Arial" w:hAnsi="Arial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que se presentan con motivo del llamado a concurso,  según el detalle que se agrega a continuación,  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tienen carácter de declaración jurada.  Por tanto son veraces, completos y exactos.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N° de Resolución de la Convocatoria:...........................................AÑO................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N° de Expediente del Concurso:....................................................AÑO...............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Categoría del cargo que se convoca a cubrir (Letra y Número):…........................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Agrupamiento:....................................................................................................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Área a desempeñarse o Función:........................................................................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Nombres:..........................................................:............................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ab/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</w:t>
        <w:tab/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</w:t>
      </w:r>
    </w:p>
    <w:p w:rsidR="00000000" w:rsidDel="00000000" w:rsidP="00000000" w:rsidRDefault="00000000" w:rsidRPr="00000000" w14:paraId="0000001D">
      <w:pPr>
        <w:ind w:left="3540" w:firstLine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  <w:tab/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del/a  Postulante al Concurso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284" w:left="1985" w:right="851" w:header="35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Times New Roman"/>
  <w:font w:name="Bookman Old Style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-325754</wp:posOffset>
          </wp:positionH>
          <wp:positionV relativeFrom="paragraph">
            <wp:posOffset>120014</wp:posOffset>
          </wp:positionV>
          <wp:extent cx="433070" cy="50927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070" cy="5092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38100</wp:posOffset>
              </wp:positionV>
              <wp:extent cx="1073150" cy="33591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814188" y="3616805"/>
                        <a:ext cx="106362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UNCUYO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38100</wp:posOffset>
              </wp:positionV>
              <wp:extent cx="1073150" cy="33591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150" cy="335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127000</wp:posOffset>
              </wp:positionV>
              <wp:extent cx="1057275" cy="40767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822125" y="3580928"/>
                        <a:ext cx="104775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UNIVERSIDAD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NACIONAL DE CUYO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127000</wp:posOffset>
              </wp:positionV>
              <wp:extent cx="1057275" cy="40767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407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3225800</wp:posOffset>
              </wp:positionH>
              <wp:positionV relativeFrom="paragraph">
                <wp:posOffset>-380999</wp:posOffset>
              </wp:positionV>
              <wp:extent cx="2936240" cy="42760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58843" y="3642840"/>
                        <a:ext cx="2926800" cy="27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128.99999618530273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CIRCULAR N°: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04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/2024 -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RECTORADO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3225800</wp:posOffset>
              </wp:positionH>
              <wp:positionV relativeFrom="paragraph">
                <wp:posOffset>-380999</wp:posOffset>
              </wp:positionV>
              <wp:extent cx="2936240" cy="42760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36240" cy="4276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ANEXO IV 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b w:val="1"/>
        <w:i w:val="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stilo1">
    <w:name w:val="Estilo1"/>
    <w:basedOn w:val="Normal"/>
    <w:next w:val="Estil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16"/>
      <w:position w:val="-1"/>
      <w:sz w:val="22"/>
      <w:szCs w:val="24"/>
      <w:effect w:val="sparkle"/>
      <w:vertAlign w:val="baseline"/>
      <w:cs w:val="0"/>
      <w:em w:val="none"/>
      <w:lang w:bidi="ar-SA" w:eastAsia="es-ES" w:val="es-ES"/>
    </w:rPr>
  </w:style>
  <w:style w:type="character" w:styleId="Título4Car">
    <w:name w:val="Título 4 Car"/>
    <w:next w:val="Título4C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TEjlrqOzOZLW0SrKMyVW7V+fmA==">CgMxLjA4AHIhMUpINHdUaFE5bERTRzhZenhzMVpfdGVyVTZuVVBrNWFq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2024-03-18T12:53:00Z</dcterms:created>
  <dc:creator>jperlino</dc:creator>
</cp:coreProperties>
</file>