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50" w:rsidRDefault="00801D50" w:rsidP="00801D50">
      <w:pPr>
        <w:pStyle w:val="Prrafodelista"/>
        <w:ind w:left="567"/>
      </w:pPr>
      <w:r>
        <w:rPr>
          <w:rFonts w:ascii="Calibri" w:hAnsi="Calibri" w:cs="Segoe UI"/>
          <w:b/>
          <w:caps/>
          <w:color w:val="00B0F0"/>
          <w:sz w:val="22"/>
          <w:szCs w:val="22"/>
        </w:rPr>
        <w:t>Tecnicatura universitaria en producción audiovisual</w:t>
      </w:r>
    </w:p>
    <w:p w:rsidR="00801D50" w:rsidRDefault="00801D50" w:rsidP="00801D50">
      <w:pPr>
        <w:rPr>
          <w:rFonts w:ascii="Calibri" w:hAnsi="Calibri" w:cs="Segoe UI"/>
          <w:sz w:val="18"/>
          <w:szCs w:val="18"/>
        </w:rPr>
      </w:pPr>
    </w:p>
    <w:p w:rsidR="00801D50" w:rsidRDefault="00801D50" w:rsidP="00801D50">
      <w:pPr>
        <w:ind w:firstLine="708"/>
      </w:pPr>
      <w:r w:rsidRPr="009516BC">
        <w:rPr>
          <w:rFonts w:ascii="Calibri" w:hAnsi="Calibri"/>
          <w:sz w:val="18"/>
          <w:szCs w:val="18"/>
        </w:rPr>
        <w:t>Centro Universitario</w:t>
      </w:r>
    </w:p>
    <w:p w:rsidR="00801D50" w:rsidRDefault="00801D50" w:rsidP="00801D50">
      <w:pPr>
        <w:pStyle w:val="Prrafodelista"/>
      </w:pPr>
      <w:r>
        <w:rPr>
          <w:rFonts w:ascii="Calibri" w:hAnsi="Calibri"/>
          <w:sz w:val="18"/>
          <w:szCs w:val="18"/>
        </w:rPr>
        <w:t>Ciudad - Mendoza</w:t>
      </w:r>
    </w:p>
    <w:p w:rsidR="00801D50" w:rsidRPr="00BD1AE1" w:rsidRDefault="00801D50" w:rsidP="00801D50">
      <w:pPr>
        <w:pStyle w:val="Prrafodelista"/>
        <w:rPr>
          <w:rFonts w:ascii="Calibri" w:hAnsi="Calibri"/>
          <w:sz w:val="18"/>
          <w:szCs w:val="18"/>
          <w:lang w:val="es-AR"/>
        </w:rPr>
      </w:pPr>
      <w:r>
        <w:rPr>
          <w:rFonts w:ascii="Calibri" w:hAnsi="Calibri"/>
          <w:sz w:val="18"/>
          <w:szCs w:val="18"/>
        </w:rPr>
        <w:t>C.P.: 5500</w:t>
      </w:r>
      <w:r w:rsidRPr="00BD1AE1">
        <w:rPr>
          <w:rFonts w:ascii="Calibri" w:hAnsi="Calibri"/>
          <w:sz w:val="18"/>
          <w:szCs w:val="18"/>
          <w:lang w:val="es-AR"/>
        </w:rPr>
        <w:t xml:space="preserve"> </w:t>
      </w:r>
    </w:p>
    <w:p w:rsidR="00801D50" w:rsidRPr="00112F14" w:rsidRDefault="00801D50" w:rsidP="00801D50">
      <w:pPr>
        <w:pStyle w:val="Prrafodelista"/>
        <w:rPr>
          <w:lang w:val="es-AR"/>
        </w:rPr>
      </w:pPr>
      <w:r w:rsidRPr="00112F14">
        <w:rPr>
          <w:rFonts w:ascii="Calibri" w:hAnsi="Calibri"/>
          <w:sz w:val="18"/>
          <w:szCs w:val="18"/>
          <w:lang w:val="es-AR"/>
        </w:rPr>
        <w:t xml:space="preserve">Tel: 0261- 4135000 – </w:t>
      </w:r>
      <w:proofErr w:type="spellStart"/>
      <w:r w:rsidRPr="00112F14">
        <w:rPr>
          <w:rFonts w:ascii="Calibri" w:hAnsi="Calibri"/>
          <w:sz w:val="18"/>
          <w:szCs w:val="18"/>
          <w:lang w:val="es-AR"/>
        </w:rPr>
        <w:t>Int</w:t>
      </w:r>
      <w:proofErr w:type="spellEnd"/>
      <w:r w:rsidRPr="00112F14">
        <w:rPr>
          <w:rFonts w:ascii="Calibri" w:hAnsi="Calibri"/>
          <w:sz w:val="18"/>
          <w:szCs w:val="18"/>
          <w:lang w:val="es-AR"/>
        </w:rPr>
        <w:t>. 2068</w:t>
      </w:r>
    </w:p>
    <w:p w:rsidR="00801D50" w:rsidRDefault="00801D50" w:rsidP="00801D50">
      <w:pPr>
        <w:pStyle w:val="Prrafodelista"/>
        <w:rPr>
          <w:rFonts w:ascii="Calibri" w:hAnsi="Calibri"/>
          <w:sz w:val="18"/>
          <w:szCs w:val="18"/>
        </w:rPr>
      </w:pPr>
    </w:p>
    <w:p w:rsidR="00801D50" w:rsidRPr="00112F14" w:rsidRDefault="00801D50" w:rsidP="00801D50">
      <w:pPr>
        <w:pStyle w:val="Prrafodelista"/>
        <w:jc w:val="right"/>
        <w:rPr>
          <w:rFonts w:ascii="Calibri" w:hAnsi="Calibri"/>
          <w:sz w:val="18"/>
          <w:szCs w:val="18"/>
        </w:rPr>
      </w:pPr>
      <w:r w:rsidRPr="00112F14">
        <w:rPr>
          <w:rFonts w:ascii="Calibri" w:hAnsi="Calibri"/>
          <w:sz w:val="18"/>
          <w:szCs w:val="18"/>
          <w:lang w:val="es-AR"/>
        </w:rPr>
        <w:t xml:space="preserve">                    coordinaciontupa@gmail.com</w:t>
      </w:r>
      <w:r w:rsidRPr="00112F14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Facebook:/</w:t>
      </w:r>
      <w:proofErr w:type="spellStart"/>
      <w:r>
        <w:rPr>
          <w:rFonts w:ascii="Calibri" w:hAnsi="Calibri"/>
          <w:sz w:val="18"/>
          <w:szCs w:val="18"/>
        </w:rPr>
        <w:t>tecnicaturauniversitariae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producciónaudiovisual</w:t>
      </w:r>
      <w:proofErr w:type="spellEnd"/>
    </w:p>
    <w:p w:rsidR="00801D50" w:rsidRDefault="00801D50" w:rsidP="00801D50">
      <w:pPr>
        <w:pStyle w:val="Prrafodelista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Secretaria Académica Facultad de Ciencias Políticas y Sociales</w:t>
      </w:r>
    </w:p>
    <w:p w:rsidR="00801D50" w:rsidRDefault="00801D50" w:rsidP="00801D50">
      <w:pPr>
        <w:pStyle w:val="Prrafodelista"/>
        <w:jc w:val="right"/>
      </w:pPr>
      <w:r>
        <w:rPr>
          <w:rFonts w:ascii="Calibri" w:hAnsi="Calibri"/>
          <w:sz w:val="18"/>
          <w:szCs w:val="18"/>
        </w:rPr>
        <w:t xml:space="preserve">Atención de lunes a viernes de 14 a 20 </w:t>
      </w:r>
      <w:proofErr w:type="spellStart"/>
      <w:r>
        <w:rPr>
          <w:rFonts w:ascii="Calibri" w:hAnsi="Calibri"/>
          <w:sz w:val="18"/>
          <w:szCs w:val="18"/>
        </w:rPr>
        <w:t>hs</w:t>
      </w:r>
      <w:proofErr w:type="spellEnd"/>
      <w:r>
        <w:rPr>
          <w:rFonts w:ascii="Calibri" w:hAnsi="Calibri"/>
          <w:sz w:val="18"/>
          <w:szCs w:val="18"/>
        </w:rPr>
        <w:t>.</w:t>
      </w:r>
    </w:p>
    <w:p w:rsidR="00801D50" w:rsidRDefault="00801D50" w:rsidP="00801D50">
      <w:pPr>
        <w:pStyle w:val="Prrafodelista"/>
        <w:ind w:left="1440"/>
        <w:jc w:val="right"/>
        <w:rPr>
          <w:rFonts w:ascii="Calibri" w:hAnsi="Calibri"/>
          <w:sz w:val="18"/>
          <w:szCs w:val="18"/>
        </w:rPr>
      </w:pPr>
    </w:p>
    <w:p w:rsidR="00801D50" w:rsidRDefault="00801D50" w:rsidP="00801D50">
      <w:pPr>
        <w:pStyle w:val="Prrafodelista"/>
        <w:rPr>
          <w:rFonts w:ascii="Calibri" w:hAnsi="Calibri"/>
          <w:sz w:val="18"/>
          <w:szCs w:val="18"/>
        </w:rPr>
      </w:pPr>
    </w:p>
    <w:p w:rsidR="00801D50" w:rsidRDefault="00801D50" w:rsidP="00801D50">
      <w:pPr>
        <w:pStyle w:val="Prrafodelista"/>
        <w:ind w:left="567"/>
      </w:pPr>
      <w:r>
        <w:rPr>
          <w:rFonts w:ascii="Calibri" w:hAnsi="Calibri" w:cs="Segoe UI"/>
          <w:b/>
          <w:caps/>
          <w:color w:val="00B0F0"/>
          <w:sz w:val="22"/>
          <w:szCs w:val="22"/>
        </w:rPr>
        <w:t>Título</w:t>
      </w:r>
      <w:r>
        <w:rPr>
          <w:rFonts w:ascii="Calibri" w:hAnsi="Calibri"/>
          <w:sz w:val="18"/>
          <w:szCs w:val="18"/>
        </w:rPr>
        <w:t xml:space="preserve"> Técnico/a universitario/a en Producción Audiovisual</w:t>
      </w:r>
    </w:p>
    <w:p w:rsidR="00801D50" w:rsidRDefault="00801D50" w:rsidP="00801D50">
      <w:pPr>
        <w:pStyle w:val="Prrafodelista"/>
        <w:ind w:left="567"/>
      </w:pPr>
      <w:r w:rsidRPr="00892079">
        <w:rPr>
          <w:rFonts w:ascii="Calibri" w:hAnsi="Calibri"/>
          <w:b/>
          <w:sz w:val="18"/>
          <w:szCs w:val="18"/>
        </w:rPr>
        <w:t>Duración</w:t>
      </w:r>
      <w:r w:rsidRPr="00E5616C">
        <w:rPr>
          <w:rFonts w:asciiTheme="minorHAnsi" w:hAnsiTheme="minorHAnsi" w:cstheme="minorHAnsi"/>
          <w:sz w:val="16"/>
          <w:szCs w:val="18"/>
        </w:rPr>
        <w:t xml:space="preserve">: </w:t>
      </w:r>
      <w:r w:rsidRPr="00E5616C">
        <w:rPr>
          <w:rFonts w:asciiTheme="minorHAnsi" w:eastAsia="Arial Unicode MS" w:hAnsiTheme="minorHAnsi" w:cstheme="minorHAnsi"/>
          <w:sz w:val="18"/>
          <w:szCs w:val="20"/>
        </w:rPr>
        <w:t>2 años y medio (cinco semestres)</w:t>
      </w:r>
    </w:p>
    <w:p w:rsidR="00801D50" w:rsidRDefault="00801D50" w:rsidP="00801D50">
      <w:pPr>
        <w:pStyle w:val="Prrafodelista"/>
        <w:ind w:left="1440"/>
        <w:rPr>
          <w:rFonts w:ascii="Calibri" w:hAnsi="Calibri"/>
          <w:sz w:val="18"/>
          <w:szCs w:val="18"/>
        </w:rPr>
      </w:pPr>
    </w:p>
    <w:p w:rsidR="00801D50" w:rsidRDefault="00801D50" w:rsidP="00801D50">
      <w:pPr>
        <w:pStyle w:val="EstiloTtulo211ptSinNegritaSinCursivaJustificadoAnte"/>
        <w:ind w:left="567"/>
        <w:rPr>
          <w:rFonts w:ascii="Calibri" w:eastAsia="Times New Roman" w:hAnsi="Calibri" w:cs="Segoe UI"/>
          <w:b/>
          <w:caps/>
          <w:color w:val="00B0F0"/>
          <w:szCs w:val="22"/>
        </w:rPr>
      </w:pPr>
      <w:r>
        <w:rPr>
          <w:rFonts w:ascii="Calibri" w:eastAsia="Times New Roman" w:hAnsi="Calibri" w:cs="Segoe UI"/>
          <w:b/>
          <w:caps/>
          <w:color w:val="00B0F0"/>
          <w:szCs w:val="22"/>
        </w:rPr>
        <w:t xml:space="preserve">Descripción de la carrera y campo ocupacional </w:t>
      </w:r>
    </w:p>
    <w:p w:rsidR="00801D50" w:rsidRDefault="00801D50" w:rsidP="00801D50">
      <w:pPr>
        <w:ind w:left="567"/>
        <w:jc w:val="both"/>
        <w:rPr>
          <w:rFonts w:asciiTheme="minorHAnsi" w:hAnsiTheme="minorHAnsi" w:cstheme="minorHAnsi"/>
          <w:sz w:val="18"/>
          <w:szCs w:val="32"/>
          <w:shd w:val="clear" w:color="auto" w:fill="FFFFFF"/>
        </w:rPr>
      </w:pPr>
    </w:p>
    <w:p w:rsidR="00801D50" w:rsidRDefault="00801D50" w:rsidP="00801D50">
      <w:pPr>
        <w:ind w:left="567"/>
        <w:jc w:val="both"/>
        <w:rPr>
          <w:rFonts w:asciiTheme="minorHAnsi" w:eastAsia="Arial Unicode MS" w:hAnsiTheme="minorHAnsi" w:cstheme="minorHAnsi"/>
          <w:sz w:val="18"/>
          <w:szCs w:val="20"/>
        </w:rPr>
      </w:pPr>
      <w:r>
        <w:rPr>
          <w:rFonts w:asciiTheme="minorHAnsi" w:eastAsia="Arial Unicode MS" w:hAnsiTheme="minorHAnsi" w:cstheme="minorHAnsi"/>
          <w:sz w:val="18"/>
          <w:szCs w:val="20"/>
        </w:rPr>
        <w:t>L</w:t>
      </w:r>
      <w:r w:rsidRPr="00227A72">
        <w:rPr>
          <w:rFonts w:asciiTheme="minorHAnsi" w:eastAsia="Arial Unicode MS" w:hAnsiTheme="minorHAnsi" w:cstheme="minorHAnsi"/>
          <w:sz w:val="18"/>
          <w:szCs w:val="20"/>
        </w:rPr>
        <w:t>a U</w:t>
      </w:r>
      <w:r>
        <w:rPr>
          <w:rFonts w:asciiTheme="minorHAnsi" w:eastAsia="Arial Unicode MS" w:hAnsiTheme="minorHAnsi" w:cstheme="minorHAnsi"/>
          <w:sz w:val="18"/>
          <w:szCs w:val="20"/>
        </w:rPr>
        <w:t xml:space="preserve">niversidad </w:t>
      </w:r>
      <w:r w:rsidRPr="00227A72">
        <w:rPr>
          <w:rFonts w:asciiTheme="minorHAnsi" w:eastAsia="Arial Unicode MS" w:hAnsiTheme="minorHAnsi" w:cstheme="minorHAnsi"/>
          <w:sz w:val="18"/>
          <w:szCs w:val="20"/>
        </w:rPr>
        <w:t>N</w:t>
      </w:r>
      <w:r>
        <w:rPr>
          <w:rFonts w:asciiTheme="minorHAnsi" w:eastAsia="Arial Unicode MS" w:hAnsiTheme="minorHAnsi" w:cstheme="minorHAnsi"/>
          <w:sz w:val="18"/>
          <w:szCs w:val="20"/>
        </w:rPr>
        <w:t xml:space="preserve">acional de </w:t>
      </w:r>
      <w:r w:rsidRPr="00227A72">
        <w:rPr>
          <w:rFonts w:asciiTheme="minorHAnsi" w:eastAsia="Arial Unicode MS" w:hAnsiTheme="minorHAnsi" w:cstheme="minorHAnsi"/>
          <w:sz w:val="18"/>
          <w:szCs w:val="20"/>
        </w:rPr>
        <w:t>Cuyo</w:t>
      </w:r>
      <w:r>
        <w:rPr>
          <w:rFonts w:asciiTheme="minorHAnsi" w:eastAsia="Arial Unicode MS" w:hAnsiTheme="minorHAnsi" w:cstheme="minorHAnsi"/>
          <w:sz w:val="18"/>
          <w:szCs w:val="20"/>
        </w:rPr>
        <w:t>, a través de la cogestión entre las facultades de Ciencias Políticas y Sociales y la de Artes y Diseño,</w:t>
      </w:r>
      <w:r w:rsidRPr="00227A72">
        <w:rPr>
          <w:rFonts w:asciiTheme="minorHAnsi" w:eastAsia="Arial Unicode MS" w:hAnsiTheme="minorHAnsi" w:cstheme="minorHAnsi"/>
          <w:sz w:val="18"/>
          <w:szCs w:val="20"/>
        </w:rPr>
        <w:t xml:space="preserve"> </w:t>
      </w:r>
      <w:r>
        <w:rPr>
          <w:rFonts w:asciiTheme="minorHAnsi" w:eastAsia="Arial Unicode MS" w:hAnsiTheme="minorHAnsi" w:cstheme="minorHAnsi"/>
          <w:sz w:val="18"/>
          <w:szCs w:val="20"/>
        </w:rPr>
        <w:t>ofrece una propuesta de formación técnica en el campo de la producción audiovisual, con modalidad presencial y porcentaje de virtualidad.</w:t>
      </w:r>
    </w:p>
    <w:p w:rsidR="00801D50" w:rsidRPr="009932DA" w:rsidRDefault="00801D50" w:rsidP="00801D50">
      <w:pPr>
        <w:ind w:left="567"/>
        <w:jc w:val="both"/>
      </w:pPr>
      <w:r>
        <w:rPr>
          <w:rFonts w:asciiTheme="minorHAnsi" w:hAnsiTheme="minorHAnsi" w:cstheme="minorHAnsi"/>
          <w:sz w:val="18"/>
          <w:szCs w:val="32"/>
          <w:shd w:val="clear" w:color="auto" w:fill="FFFFFF"/>
        </w:rPr>
        <w:t>Esta t</w:t>
      </w:r>
      <w:r w:rsidRPr="009932DA">
        <w:rPr>
          <w:rFonts w:asciiTheme="minorHAnsi" w:hAnsiTheme="minorHAnsi" w:cstheme="minorHAnsi"/>
          <w:sz w:val="18"/>
          <w:szCs w:val="32"/>
          <w:shd w:val="clear" w:color="auto" w:fill="FFFFFF"/>
        </w:rPr>
        <w:t xml:space="preserve">ecnicatura </w:t>
      </w:r>
      <w:r>
        <w:rPr>
          <w:rFonts w:asciiTheme="minorHAnsi" w:hAnsiTheme="minorHAnsi" w:cstheme="minorHAnsi"/>
          <w:sz w:val="18"/>
          <w:szCs w:val="32"/>
          <w:shd w:val="clear" w:color="auto" w:fill="FFFFFF"/>
        </w:rPr>
        <w:t xml:space="preserve">capacita en </w:t>
      </w:r>
      <w:r w:rsidRPr="009932DA">
        <w:rPr>
          <w:rFonts w:asciiTheme="minorHAnsi" w:hAnsiTheme="minorHAnsi" w:cstheme="minorHAnsi"/>
          <w:sz w:val="18"/>
          <w:szCs w:val="32"/>
          <w:shd w:val="clear" w:color="auto" w:fill="FFFFFF"/>
        </w:rPr>
        <w:t>el manejo del lenguaje audiovisual, sus códigos y las tecnologías propias del campo, para desempeñarse en diferen</w:t>
      </w:r>
      <w:bookmarkStart w:id="0" w:name="_GoBack"/>
      <w:bookmarkEnd w:id="0"/>
      <w:r w:rsidRPr="009932DA">
        <w:rPr>
          <w:rFonts w:asciiTheme="minorHAnsi" w:hAnsiTheme="minorHAnsi" w:cstheme="minorHAnsi"/>
          <w:sz w:val="18"/>
          <w:szCs w:val="32"/>
          <w:shd w:val="clear" w:color="auto" w:fill="FFFFFF"/>
        </w:rPr>
        <w:t xml:space="preserve">tes roles de la realización integral de producciones </w:t>
      </w:r>
      <w:proofErr w:type="spellStart"/>
      <w:r w:rsidRPr="009932DA">
        <w:rPr>
          <w:rFonts w:asciiTheme="minorHAnsi" w:hAnsiTheme="minorHAnsi" w:cstheme="minorHAnsi"/>
          <w:sz w:val="18"/>
          <w:szCs w:val="32"/>
          <w:shd w:val="clear" w:color="auto" w:fill="FFFFFF"/>
        </w:rPr>
        <w:t>multimediales</w:t>
      </w:r>
      <w:proofErr w:type="spellEnd"/>
      <w:r w:rsidRPr="009932DA">
        <w:rPr>
          <w:rFonts w:asciiTheme="minorHAnsi" w:hAnsiTheme="minorHAnsi" w:cstheme="minorHAnsi"/>
          <w:sz w:val="18"/>
          <w:szCs w:val="32"/>
          <w:shd w:val="clear" w:color="auto" w:fill="FFFFFF"/>
        </w:rPr>
        <w:t xml:space="preserve"> (televisión, cine, artes, espectáculos e Internet)</w:t>
      </w:r>
      <w:r>
        <w:rPr>
          <w:rFonts w:asciiTheme="minorHAnsi" w:hAnsiTheme="minorHAnsi" w:cstheme="minorHAnsi"/>
          <w:sz w:val="18"/>
          <w:szCs w:val="32"/>
          <w:shd w:val="clear" w:color="auto" w:fill="FFFFFF"/>
        </w:rPr>
        <w:t>, y en las habilidades y destrezas para la</w:t>
      </w:r>
      <w:r w:rsidRPr="009932DA">
        <w:rPr>
          <w:rFonts w:asciiTheme="minorHAnsi" w:hAnsiTheme="minorHAnsi" w:cstheme="minorHAnsi"/>
          <w:sz w:val="18"/>
          <w:szCs w:val="32"/>
          <w:shd w:val="clear" w:color="auto" w:fill="FFFFFF"/>
        </w:rPr>
        <w:t xml:space="preserve"> planificación y desarrollo de proyectos audiovisuales, tanto en sus aspectos técnicos como estéticos</w:t>
      </w:r>
      <w:r w:rsidRPr="009932DA">
        <w:rPr>
          <w:rFonts w:ascii="Helvetica" w:hAnsi="Helvetica"/>
          <w:color w:val="404D5B"/>
          <w:sz w:val="18"/>
          <w:szCs w:val="32"/>
          <w:shd w:val="clear" w:color="auto" w:fill="FFFFFF"/>
        </w:rPr>
        <w:t>.</w:t>
      </w:r>
    </w:p>
    <w:p w:rsidR="00801D50" w:rsidRDefault="00801D50" w:rsidP="00801D50">
      <w:pPr>
        <w:pStyle w:val="EstiloTtulo211ptSinNegritaSinCursivaJustificadoAnte"/>
        <w:ind w:left="567"/>
        <w:rPr>
          <w:rFonts w:asciiTheme="minorHAnsi" w:hAnsiTheme="minorHAnsi" w:cstheme="minorHAnsi"/>
          <w:sz w:val="16"/>
          <w:szCs w:val="18"/>
        </w:rPr>
      </w:pPr>
    </w:p>
    <w:p w:rsidR="00801D50" w:rsidRDefault="00801D50" w:rsidP="00801D50">
      <w:pPr>
        <w:pStyle w:val="EstiloTtulo211ptSinNegritaSinCursivaJustificadoAnte"/>
        <w:ind w:left="567"/>
        <w:rPr>
          <w:rFonts w:asciiTheme="minorHAnsi" w:hAnsiTheme="minorHAnsi" w:cstheme="minorHAnsi"/>
          <w:sz w:val="16"/>
          <w:szCs w:val="18"/>
        </w:rPr>
      </w:pPr>
    </w:p>
    <w:p w:rsidR="00801D50" w:rsidRDefault="00801D50" w:rsidP="00801D50">
      <w:pPr>
        <w:pStyle w:val="EstiloTtulo211ptSinNegritaSinCursivaJustificadoAnte"/>
        <w:ind w:left="567"/>
        <w:rPr>
          <w:rFonts w:asciiTheme="minorHAnsi" w:hAnsiTheme="minorHAnsi" w:cstheme="minorHAnsi"/>
          <w:sz w:val="16"/>
          <w:szCs w:val="18"/>
        </w:rPr>
      </w:pPr>
    </w:p>
    <w:p w:rsidR="00801D50" w:rsidRDefault="00801D50" w:rsidP="00801D50">
      <w:pPr>
        <w:pStyle w:val="EstiloTtulo211ptSinNegritaSinCursivaJustificadoAnte"/>
        <w:ind w:left="567"/>
        <w:rPr>
          <w:rFonts w:asciiTheme="minorHAnsi" w:hAnsiTheme="minorHAnsi" w:cstheme="minorHAnsi"/>
          <w:sz w:val="16"/>
          <w:szCs w:val="18"/>
        </w:rPr>
      </w:pPr>
    </w:p>
    <w:p w:rsidR="00801D50" w:rsidRDefault="00801D50" w:rsidP="00801D50">
      <w:pPr>
        <w:pStyle w:val="EstiloTtulo211ptSinNegritaSinCursivaJustificadoAnte"/>
        <w:ind w:left="567"/>
        <w:rPr>
          <w:rFonts w:asciiTheme="minorHAnsi" w:hAnsiTheme="minorHAnsi" w:cstheme="minorHAnsi"/>
          <w:sz w:val="16"/>
          <w:szCs w:val="18"/>
        </w:rPr>
      </w:pPr>
    </w:p>
    <w:p w:rsidR="00801D50" w:rsidRDefault="00801D50" w:rsidP="00801D50">
      <w:pPr>
        <w:pStyle w:val="EstiloTtulo211ptSinNegritaSinCursivaJustificadoAnte"/>
        <w:ind w:left="567"/>
        <w:rPr>
          <w:rFonts w:asciiTheme="minorHAnsi" w:hAnsiTheme="minorHAnsi" w:cstheme="minorHAnsi"/>
          <w:sz w:val="16"/>
          <w:szCs w:val="18"/>
        </w:rPr>
      </w:pPr>
    </w:p>
    <w:p w:rsidR="00801D50" w:rsidRDefault="00801D50" w:rsidP="00801D50">
      <w:pPr>
        <w:pStyle w:val="EstiloTtulo211ptSinNegritaSinCursivaJustificadoAnte"/>
        <w:ind w:left="567"/>
        <w:rPr>
          <w:rFonts w:asciiTheme="minorHAnsi" w:hAnsiTheme="minorHAnsi" w:cstheme="minorHAnsi"/>
          <w:sz w:val="16"/>
          <w:szCs w:val="18"/>
        </w:rPr>
      </w:pPr>
    </w:p>
    <w:p w:rsidR="00801D50" w:rsidRDefault="00801D50" w:rsidP="00801D50">
      <w:pPr>
        <w:pStyle w:val="EstiloTtulo211ptSinNegritaSinCursivaJustificadoAnte"/>
        <w:ind w:left="567"/>
        <w:rPr>
          <w:rFonts w:asciiTheme="minorHAnsi" w:hAnsiTheme="minorHAnsi" w:cstheme="minorHAnsi"/>
          <w:sz w:val="16"/>
          <w:szCs w:val="18"/>
        </w:rPr>
      </w:pPr>
    </w:p>
    <w:p w:rsidR="00801D50" w:rsidRDefault="00801D50" w:rsidP="00801D50">
      <w:pPr>
        <w:pStyle w:val="EstiloTtulo211ptSinNegritaSinCursivaJustificadoAnte"/>
        <w:ind w:left="567"/>
        <w:rPr>
          <w:rFonts w:asciiTheme="minorHAnsi" w:hAnsiTheme="minorHAnsi" w:cstheme="minorHAnsi"/>
          <w:sz w:val="16"/>
          <w:szCs w:val="18"/>
        </w:rPr>
      </w:pPr>
    </w:p>
    <w:p w:rsidR="00801D50" w:rsidRDefault="00801D50" w:rsidP="00801D50">
      <w:pPr>
        <w:pStyle w:val="EstiloTtulo211ptSinNegritaSinCursivaJustificadoAnte"/>
        <w:ind w:left="567"/>
        <w:rPr>
          <w:rFonts w:asciiTheme="minorHAnsi" w:hAnsiTheme="minorHAnsi" w:cstheme="minorHAnsi"/>
          <w:sz w:val="16"/>
          <w:szCs w:val="18"/>
        </w:rPr>
      </w:pPr>
    </w:p>
    <w:p w:rsidR="00801D50" w:rsidRDefault="00801D50" w:rsidP="00801D50">
      <w:pPr>
        <w:pStyle w:val="EstiloTtulo211ptSinNegritaSinCursivaJustificadoAnte"/>
        <w:ind w:left="567"/>
        <w:rPr>
          <w:rFonts w:asciiTheme="minorHAnsi" w:hAnsiTheme="minorHAnsi" w:cstheme="minorHAnsi"/>
          <w:sz w:val="16"/>
          <w:szCs w:val="18"/>
        </w:rPr>
      </w:pPr>
    </w:p>
    <w:p w:rsidR="00801D50" w:rsidRDefault="00801D50" w:rsidP="00801D50">
      <w:pPr>
        <w:pStyle w:val="EstiloTtulo211ptSinNegritaSinCursivaJustificadoAnte"/>
        <w:ind w:left="567"/>
        <w:rPr>
          <w:rFonts w:asciiTheme="minorHAnsi" w:hAnsiTheme="minorHAnsi" w:cstheme="minorHAnsi"/>
          <w:sz w:val="16"/>
          <w:szCs w:val="18"/>
        </w:rPr>
      </w:pPr>
    </w:p>
    <w:p w:rsidR="00801D50" w:rsidRDefault="00801D50" w:rsidP="00801D50">
      <w:pPr>
        <w:pStyle w:val="EstiloTtulo211ptSinNegritaSinCursivaJustificadoAnte"/>
        <w:ind w:left="567"/>
        <w:rPr>
          <w:rFonts w:asciiTheme="minorHAnsi" w:hAnsiTheme="minorHAnsi" w:cstheme="minorHAnsi"/>
          <w:sz w:val="16"/>
          <w:szCs w:val="18"/>
        </w:rPr>
      </w:pPr>
    </w:p>
    <w:p w:rsidR="00801D50" w:rsidRDefault="00801D50" w:rsidP="00801D50">
      <w:pPr>
        <w:pStyle w:val="EstiloTtulo211ptSinNegritaSinCursivaJustificadoAnte"/>
        <w:ind w:left="567"/>
        <w:rPr>
          <w:rFonts w:asciiTheme="minorHAnsi" w:hAnsiTheme="minorHAnsi" w:cstheme="minorHAnsi"/>
          <w:sz w:val="16"/>
          <w:szCs w:val="18"/>
        </w:rPr>
      </w:pPr>
    </w:p>
    <w:p w:rsidR="00801D50" w:rsidRDefault="00801D50" w:rsidP="00801D50">
      <w:pPr>
        <w:pStyle w:val="EstiloTtulo211ptSinNegritaSinCursivaJustificadoAnte"/>
        <w:ind w:left="567"/>
        <w:rPr>
          <w:rFonts w:asciiTheme="minorHAnsi" w:hAnsiTheme="minorHAnsi" w:cstheme="minorHAnsi"/>
          <w:sz w:val="16"/>
          <w:szCs w:val="18"/>
        </w:rPr>
      </w:pPr>
    </w:p>
    <w:p w:rsidR="00801D50" w:rsidRDefault="00801D50" w:rsidP="00801D50">
      <w:pPr>
        <w:pStyle w:val="EstiloTtulo211ptSinNegritaSinCursivaJustificadoAnte"/>
        <w:rPr>
          <w:rFonts w:asciiTheme="minorHAnsi" w:hAnsiTheme="minorHAnsi" w:cstheme="minorHAnsi"/>
          <w:sz w:val="16"/>
          <w:szCs w:val="18"/>
        </w:rPr>
      </w:pPr>
    </w:p>
    <w:p w:rsidR="00801D50" w:rsidRDefault="00801D50" w:rsidP="00801D50">
      <w:pPr>
        <w:pStyle w:val="EstiloTtulo211ptSinNegritaSinCursivaJustificadoAnte"/>
        <w:ind w:left="567"/>
        <w:rPr>
          <w:rFonts w:asciiTheme="minorHAnsi" w:hAnsiTheme="minorHAnsi" w:cstheme="minorHAnsi"/>
          <w:sz w:val="16"/>
          <w:szCs w:val="18"/>
        </w:rPr>
      </w:pPr>
    </w:p>
    <w:p w:rsidR="00801D50" w:rsidRDefault="00801D50" w:rsidP="00801D50">
      <w:pPr>
        <w:pStyle w:val="EstiloTtulo211ptSinNegritaSinCursivaJustificadoAnte"/>
        <w:ind w:left="567"/>
        <w:rPr>
          <w:rFonts w:asciiTheme="minorHAnsi" w:hAnsiTheme="minorHAnsi" w:cstheme="minorHAnsi"/>
          <w:sz w:val="16"/>
          <w:szCs w:val="18"/>
        </w:rPr>
      </w:pPr>
    </w:p>
    <w:p w:rsidR="00801D50" w:rsidRPr="00E5616C" w:rsidRDefault="00801D50" w:rsidP="00801D50">
      <w:pPr>
        <w:pStyle w:val="EstiloTtulo211ptSinNegritaSinCursivaJustificadoAnte"/>
        <w:rPr>
          <w:rFonts w:asciiTheme="minorHAnsi" w:hAnsiTheme="minorHAnsi" w:cstheme="minorHAnsi"/>
          <w:sz w:val="16"/>
          <w:szCs w:val="18"/>
        </w:rPr>
      </w:pPr>
    </w:p>
    <w:p w:rsidR="00801D50" w:rsidRDefault="00801D50" w:rsidP="00801D50">
      <w:pPr>
        <w:pStyle w:val="Prrafodelista"/>
        <w:rPr>
          <w:rFonts w:ascii="Calibri" w:hAnsi="Calibri"/>
          <w:sz w:val="18"/>
          <w:szCs w:val="18"/>
        </w:rPr>
      </w:pPr>
    </w:p>
    <w:p w:rsidR="00801D50" w:rsidRDefault="00801D50" w:rsidP="00801D50">
      <w:pPr>
        <w:rPr>
          <w:rFonts w:ascii="Calibri" w:hAnsi="Calibri" w:cs="Segoe UI"/>
          <w:b/>
          <w:caps/>
          <w:color w:val="00B0F0"/>
          <w:sz w:val="22"/>
          <w:szCs w:val="22"/>
        </w:rPr>
      </w:pPr>
    </w:p>
    <w:p w:rsidR="00801D50" w:rsidRDefault="00801D50" w:rsidP="00801D50">
      <w:pPr>
        <w:rPr>
          <w:rFonts w:ascii="Calibri" w:hAnsi="Calibri" w:cs="Segoe UI"/>
          <w:b/>
          <w:caps/>
          <w:color w:val="00B0F0"/>
          <w:sz w:val="22"/>
          <w:szCs w:val="22"/>
        </w:rPr>
      </w:pPr>
    </w:p>
    <w:p w:rsidR="00801D50" w:rsidRPr="000D2E50" w:rsidRDefault="00801D50" w:rsidP="00801D50">
      <w:pPr>
        <w:rPr>
          <w:rFonts w:ascii="Calibri" w:hAnsi="Calibri" w:cs="Segoe UI"/>
          <w:b/>
          <w:caps/>
          <w:color w:val="00B0F0"/>
          <w:sz w:val="22"/>
          <w:szCs w:val="22"/>
        </w:rPr>
      </w:pPr>
      <w:r>
        <w:rPr>
          <w:rFonts w:ascii="Calibri" w:hAnsi="Calibri" w:cs="Segoe UI"/>
          <w:b/>
          <w:caps/>
          <w:color w:val="00B0F0"/>
          <w:sz w:val="22"/>
          <w:szCs w:val="22"/>
        </w:rPr>
        <w:lastRenderedPageBreak/>
        <w:t xml:space="preserve">              </w:t>
      </w:r>
      <w:r w:rsidRPr="000D2E50">
        <w:rPr>
          <w:rFonts w:ascii="Calibri" w:hAnsi="Calibri" w:cs="Segoe UI"/>
          <w:b/>
          <w:caps/>
          <w:color w:val="00B0F0"/>
          <w:sz w:val="22"/>
          <w:szCs w:val="22"/>
        </w:rPr>
        <w:t>Plan de Estudios</w:t>
      </w:r>
    </w:p>
    <w:p w:rsidR="00801D50" w:rsidRDefault="00801D50" w:rsidP="00801D50">
      <w:pPr>
        <w:pStyle w:val="Prrafodelista"/>
      </w:pPr>
    </w:p>
    <w:p w:rsidR="00801D50" w:rsidRPr="00ED5C7D" w:rsidRDefault="00801D50" w:rsidP="00801D50">
      <w:pPr>
        <w:ind w:firstLine="708"/>
        <w:rPr>
          <w:b/>
        </w:rPr>
      </w:pPr>
      <w:r w:rsidRPr="00ED5C7D">
        <w:rPr>
          <w:rFonts w:ascii="Calibri" w:hAnsi="Calibri"/>
          <w:b/>
          <w:sz w:val="18"/>
          <w:szCs w:val="18"/>
        </w:rPr>
        <w:t xml:space="preserve">Primer año </w:t>
      </w:r>
    </w:p>
    <w:p w:rsidR="00801D50" w:rsidRPr="00ED5C7D" w:rsidRDefault="00801D50" w:rsidP="00801D50">
      <w:pPr>
        <w:ind w:firstLine="708"/>
        <w:rPr>
          <w:i/>
        </w:rPr>
      </w:pPr>
      <w:r w:rsidRPr="00ED5C7D">
        <w:rPr>
          <w:rFonts w:ascii="Calibri" w:hAnsi="Calibri"/>
          <w:i/>
          <w:sz w:val="18"/>
          <w:szCs w:val="18"/>
        </w:rPr>
        <w:t>1</w:t>
      </w:r>
      <w:r w:rsidRPr="00ED5C7D">
        <w:rPr>
          <w:rFonts w:ascii="Calibri" w:hAnsi="Calibri"/>
          <w:i/>
          <w:sz w:val="18"/>
          <w:szCs w:val="18"/>
          <w:vertAlign w:val="superscript"/>
        </w:rPr>
        <w:t>er</w:t>
      </w:r>
      <w:r w:rsidRPr="00ED5C7D">
        <w:rPr>
          <w:rFonts w:ascii="Calibri" w:hAnsi="Calibri"/>
          <w:i/>
          <w:sz w:val="18"/>
          <w:szCs w:val="18"/>
        </w:rPr>
        <w:t xml:space="preserve"> semestre</w:t>
      </w:r>
    </w:p>
    <w:p w:rsidR="00801D50" w:rsidRPr="009516BC" w:rsidRDefault="00801D50" w:rsidP="00801D50">
      <w:pPr>
        <w:pStyle w:val="Prrafodelista"/>
        <w:numPr>
          <w:ilvl w:val="0"/>
          <w:numId w:val="1"/>
        </w:numPr>
        <w:tabs>
          <w:tab w:val="left" w:pos="851"/>
        </w:tabs>
        <w:ind w:left="993" w:hanging="284"/>
        <w:rPr>
          <w:rFonts w:asciiTheme="minorHAnsi" w:hAnsiTheme="minorHAnsi" w:cstheme="minorHAnsi"/>
          <w:sz w:val="18"/>
        </w:rPr>
      </w:pPr>
      <w:r w:rsidRPr="009516BC">
        <w:rPr>
          <w:rFonts w:asciiTheme="minorHAnsi" w:hAnsiTheme="minorHAnsi" w:cstheme="minorHAnsi"/>
          <w:sz w:val="18"/>
        </w:rPr>
        <w:t>Medios de comunicación y cultura</w:t>
      </w:r>
    </w:p>
    <w:p w:rsidR="00801D50" w:rsidRPr="009516BC" w:rsidRDefault="00801D50" w:rsidP="00801D50">
      <w:pPr>
        <w:pStyle w:val="Prrafodelista"/>
        <w:numPr>
          <w:ilvl w:val="0"/>
          <w:numId w:val="1"/>
        </w:numPr>
        <w:tabs>
          <w:tab w:val="left" w:pos="851"/>
        </w:tabs>
        <w:ind w:left="993" w:hanging="284"/>
        <w:rPr>
          <w:rFonts w:asciiTheme="minorHAnsi" w:hAnsiTheme="minorHAnsi" w:cstheme="minorHAnsi"/>
          <w:sz w:val="18"/>
        </w:rPr>
      </w:pPr>
      <w:r w:rsidRPr="009516BC">
        <w:rPr>
          <w:rFonts w:asciiTheme="minorHAnsi" w:hAnsiTheme="minorHAnsi" w:cstheme="minorHAnsi"/>
          <w:sz w:val="18"/>
        </w:rPr>
        <w:t>Guion</w:t>
      </w:r>
    </w:p>
    <w:p w:rsidR="00801D50" w:rsidRPr="009516BC" w:rsidRDefault="00801D50" w:rsidP="00801D50">
      <w:pPr>
        <w:pStyle w:val="Prrafodelista"/>
        <w:numPr>
          <w:ilvl w:val="0"/>
          <w:numId w:val="1"/>
        </w:numPr>
        <w:tabs>
          <w:tab w:val="left" w:pos="851"/>
        </w:tabs>
        <w:ind w:left="993" w:hanging="284"/>
        <w:rPr>
          <w:rFonts w:asciiTheme="minorHAnsi" w:hAnsiTheme="minorHAnsi" w:cstheme="minorHAnsi"/>
          <w:sz w:val="18"/>
        </w:rPr>
      </w:pPr>
      <w:r w:rsidRPr="009516BC">
        <w:rPr>
          <w:rFonts w:asciiTheme="minorHAnsi" w:hAnsiTheme="minorHAnsi" w:cstheme="minorHAnsi"/>
          <w:sz w:val="18"/>
        </w:rPr>
        <w:t>Electricidad y mantenimiento</w:t>
      </w:r>
    </w:p>
    <w:p w:rsidR="00801D50" w:rsidRPr="009516BC" w:rsidRDefault="00801D50" w:rsidP="00801D50">
      <w:pPr>
        <w:pStyle w:val="Prrafodelista"/>
        <w:numPr>
          <w:ilvl w:val="0"/>
          <w:numId w:val="1"/>
        </w:numPr>
        <w:tabs>
          <w:tab w:val="left" w:pos="851"/>
        </w:tabs>
        <w:ind w:left="993" w:hanging="284"/>
        <w:rPr>
          <w:rFonts w:asciiTheme="minorHAnsi" w:hAnsiTheme="minorHAnsi" w:cstheme="minorHAnsi"/>
          <w:sz w:val="18"/>
        </w:rPr>
      </w:pPr>
      <w:r w:rsidRPr="009516BC">
        <w:rPr>
          <w:rFonts w:asciiTheme="minorHAnsi" w:hAnsiTheme="minorHAnsi" w:cstheme="minorHAnsi"/>
          <w:sz w:val="18"/>
        </w:rPr>
        <w:t>Fotografía, iluminación y cámara</w:t>
      </w:r>
    </w:p>
    <w:p w:rsidR="00801D50" w:rsidRPr="009516BC" w:rsidRDefault="00801D50" w:rsidP="00801D50">
      <w:pPr>
        <w:pStyle w:val="Prrafodelista"/>
        <w:numPr>
          <w:ilvl w:val="0"/>
          <w:numId w:val="1"/>
        </w:numPr>
        <w:tabs>
          <w:tab w:val="left" w:pos="851"/>
        </w:tabs>
        <w:ind w:left="993" w:hanging="284"/>
        <w:rPr>
          <w:rFonts w:asciiTheme="minorHAnsi" w:hAnsiTheme="minorHAnsi" w:cstheme="minorHAnsi"/>
          <w:sz w:val="18"/>
        </w:rPr>
      </w:pPr>
      <w:r w:rsidRPr="009516BC">
        <w:rPr>
          <w:rFonts w:asciiTheme="minorHAnsi" w:hAnsiTheme="minorHAnsi" w:cstheme="minorHAnsi"/>
          <w:sz w:val="18"/>
        </w:rPr>
        <w:t>Audiovisual I</w:t>
      </w:r>
    </w:p>
    <w:p w:rsidR="00801D50" w:rsidRPr="009516BC" w:rsidRDefault="00801D50" w:rsidP="00801D50">
      <w:pPr>
        <w:pStyle w:val="Prrafodelista"/>
        <w:numPr>
          <w:ilvl w:val="0"/>
          <w:numId w:val="1"/>
        </w:numPr>
        <w:tabs>
          <w:tab w:val="left" w:pos="851"/>
        </w:tabs>
        <w:ind w:left="993" w:hanging="284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Práctica Profesional </w:t>
      </w:r>
    </w:p>
    <w:p w:rsidR="00801D50" w:rsidRDefault="00801D50" w:rsidP="00801D50">
      <w:pPr>
        <w:rPr>
          <w:rFonts w:asciiTheme="minorHAnsi" w:hAnsiTheme="minorHAnsi" w:cstheme="minorHAnsi"/>
          <w:sz w:val="18"/>
        </w:rPr>
      </w:pPr>
    </w:p>
    <w:p w:rsidR="00801D50" w:rsidRDefault="00801D50" w:rsidP="00801D50">
      <w:pPr>
        <w:ind w:firstLine="708"/>
        <w:rPr>
          <w:rFonts w:asciiTheme="minorHAnsi" w:hAnsiTheme="minorHAnsi" w:cstheme="minorHAnsi"/>
          <w:i/>
          <w:sz w:val="18"/>
        </w:rPr>
      </w:pPr>
      <w:r w:rsidRPr="00ED5C7D">
        <w:rPr>
          <w:rFonts w:asciiTheme="minorHAnsi" w:hAnsiTheme="minorHAnsi" w:cstheme="minorHAnsi"/>
          <w:i/>
          <w:sz w:val="18"/>
        </w:rPr>
        <w:t>2</w:t>
      </w:r>
      <w:r w:rsidRPr="00ED5C7D">
        <w:rPr>
          <w:rFonts w:asciiTheme="minorHAnsi" w:hAnsiTheme="minorHAnsi" w:cstheme="minorHAnsi"/>
          <w:i/>
          <w:sz w:val="18"/>
          <w:vertAlign w:val="superscript"/>
        </w:rPr>
        <w:t>do</w:t>
      </w:r>
      <w:r w:rsidRPr="00ED5C7D">
        <w:rPr>
          <w:rFonts w:asciiTheme="minorHAnsi" w:hAnsiTheme="minorHAnsi" w:cstheme="minorHAnsi"/>
          <w:i/>
          <w:sz w:val="18"/>
        </w:rPr>
        <w:t xml:space="preserve"> semestre</w:t>
      </w:r>
    </w:p>
    <w:p w:rsidR="00801D50" w:rsidRPr="009516BC" w:rsidRDefault="00801D50" w:rsidP="00801D50">
      <w:pPr>
        <w:pStyle w:val="Prrafodelista"/>
        <w:numPr>
          <w:ilvl w:val="0"/>
          <w:numId w:val="2"/>
        </w:numPr>
        <w:ind w:left="851" w:hanging="142"/>
        <w:rPr>
          <w:rFonts w:asciiTheme="minorHAnsi" w:hAnsiTheme="minorHAnsi" w:cstheme="minorHAnsi"/>
          <w:sz w:val="18"/>
        </w:rPr>
      </w:pPr>
      <w:r w:rsidRPr="009516BC">
        <w:rPr>
          <w:rFonts w:asciiTheme="minorHAnsi" w:hAnsiTheme="minorHAnsi" w:cstheme="minorHAnsi"/>
          <w:sz w:val="18"/>
        </w:rPr>
        <w:t>Semiótica</w:t>
      </w:r>
    </w:p>
    <w:p w:rsidR="00801D50" w:rsidRPr="009516BC" w:rsidRDefault="00801D50" w:rsidP="00801D50">
      <w:pPr>
        <w:pStyle w:val="Prrafodelista"/>
        <w:numPr>
          <w:ilvl w:val="0"/>
          <w:numId w:val="2"/>
        </w:numPr>
        <w:ind w:left="851" w:hanging="142"/>
        <w:rPr>
          <w:rFonts w:asciiTheme="minorHAnsi" w:hAnsiTheme="minorHAnsi" w:cstheme="minorHAnsi"/>
          <w:sz w:val="18"/>
        </w:rPr>
      </w:pPr>
      <w:r w:rsidRPr="009516BC">
        <w:rPr>
          <w:rFonts w:asciiTheme="minorHAnsi" w:hAnsiTheme="minorHAnsi" w:cstheme="minorHAnsi"/>
          <w:sz w:val="18"/>
        </w:rPr>
        <w:t>Arte y diseño digital</w:t>
      </w:r>
    </w:p>
    <w:p w:rsidR="00801D50" w:rsidRPr="009516BC" w:rsidRDefault="00801D50" w:rsidP="00801D50">
      <w:pPr>
        <w:pStyle w:val="Prrafodelista"/>
        <w:numPr>
          <w:ilvl w:val="0"/>
          <w:numId w:val="2"/>
        </w:numPr>
        <w:ind w:left="851" w:hanging="142"/>
        <w:rPr>
          <w:rFonts w:asciiTheme="minorHAnsi" w:hAnsiTheme="minorHAnsi" w:cstheme="minorHAnsi"/>
          <w:sz w:val="18"/>
        </w:rPr>
      </w:pPr>
      <w:r w:rsidRPr="009516BC">
        <w:rPr>
          <w:rFonts w:asciiTheme="minorHAnsi" w:hAnsiTheme="minorHAnsi" w:cstheme="minorHAnsi"/>
          <w:sz w:val="18"/>
        </w:rPr>
        <w:t xml:space="preserve">Sonido </w:t>
      </w:r>
    </w:p>
    <w:p w:rsidR="00801D50" w:rsidRPr="009516BC" w:rsidRDefault="00801D50" w:rsidP="00801D50">
      <w:pPr>
        <w:pStyle w:val="Prrafodelista"/>
        <w:numPr>
          <w:ilvl w:val="0"/>
          <w:numId w:val="2"/>
        </w:numPr>
        <w:ind w:left="851" w:hanging="142"/>
        <w:rPr>
          <w:rFonts w:asciiTheme="minorHAnsi" w:hAnsiTheme="minorHAnsi" w:cstheme="minorHAnsi"/>
          <w:sz w:val="18"/>
        </w:rPr>
      </w:pPr>
      <w:r w:rsidRPr="009516BC">
        <w:rPr>
          <w:rFonts w:asciiTheme="minorHAnsi" w:hAnsiTheme="minorHAnsi" w:cstheme="minorHAnsi"/>
          <w:sz w:val="18"/>
        </w:rPr>
        <w:t>Producción televisiva</w:t>
      </w:r>
    </w:p>
    <w:p w:rsidR="00801D50" w:rsidRDefault="00801D50" w:rsidP="00801D50">
      <w:pPr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ab/>
      </w:r>
    </w:p>
    <w:p w:rsidR="00801D50" w:rsidRPr="00ED5C7D" w:rsidRDefault="00801D50" w:rsidP="00801D50">
      <w:pPr>
        <w:ind w:left="851" w:hanging="142"/>
        <w:rPr>
          <w:rFonts w:asciiTheme="minorHAnsi" w:hAnsiTheme="minorHAnsi" w:cstheme="minorHAnsi"/>
          <w:b/>
          <w:sz w:val="18"/>
        </w:rPr>
      </w:pPr>
      <w:r w:rsidRPr="00ED5C7D">
        <w:rPr>
          <w:rFonts w:asciiTheme="minorHAnsi" w:hAnsiTheme="minorHAnsi" w:cstheme="minorHAnsi"/>
          <w:b/>
          <w:sz w:val="18"/>
        </w:rPr>
        <w:t>Segundo año</w:t>
      </w:r>
    </w:p>
    <w:p w:rsidR="00801D50" w:rsidRPr="00ED5C7D" w:rsidRDefault="00801D50" w:rsidP="00801D50">
      <w:pPr>
        <w:ind w:left="851" w:hanging="142"/>
        <w:rPr>
          <w:rFonts w:asciiTheme="minorHAnsi" w:hAnsiTheme="minorHAnsi" w:cstheme="minorHAnsi"/>
          <w:i/>
          <w:sz w:val="18"/>
        </w:rPr>
      </w:pPr>
      <w:r w:rsidRPr="00ED5C7D">
        <w:rPr>
          <w:rFonts w:asciiTheme="minorHAnsi" w:hAnsiTheme="minorHAnsi" w:cstheme="minorHAnsi"/>
          <w:i/>
          <w:sz w:val="18"/>
        </w:rPr>
        <w:t>3</w:t>
      </w:r>
      <w:r w:rsidRPr="00ED5C7D">
        <w:rPr>
          <w:rFonts w:asciiTheme="minorHAnsi" w:hAnsiTheme="minorHAnsi" w:cstheme="minorHAnsi"/>
          <w:i/>
          <w:sz w:val="18"/>
          <w:vertAlign w:val="superscript"/>
        </w:rPr>
        <w:t>er</w:t>
      </w:r>
      <w:r w:rsidRPr="00ED5C7D">
        <w:rPr>
          <w:rFonts w:asciiTheme="minorHAnsi" w:hAnsiTheme="minorHAnsi" w:cstheme="minorHAnsi"/>
          <w:i/>
          <w:sz w:val="18"/>
        </w:rPr>
        <w:t xml:space="preserve"> semestre</w:t>
      </w:r>
    </w:p>
    <w:p w:rsidR="00801D50" w:rsidRPr="009516BC" w:rsidRDefault="00801D50" w:rsidP="00801D50">
      <w:pPr>
        <w:pStyle w:val="Prrafodelista"/>
        <w:numPr>
          <w:ilvl w:val="0"/>
          <w:numId w:val="3"/>
        </w:numPr>
        <w:ind w:left="851" w:hanging="142"/>
        <w:rPr>
          <w:rFonts w:asciiTheme="minorHAnsi" w:hAnsiTheme="minorHAnsi" w:cstheme="minorHAnsi"/>
          <w:sz w:val="18"/>
        </w:rPr>
      </w:pPr>
      <w:r w:rsidRPr="009516BC">
        <w:rPr>
          <w:rFonts w:asciiTheme="minorHAnsi" w:hAnsiTheme="minorHAnsi" w:cstheme="minorHAnsi"/>
          <w:sz w:val="18"/>
        </w:rPr>
        <w:t>Estética Audiovisual</w:t>
      </w:r>
    </w:p>
    <w:p w:rsidR="00801D50" w:rsidRPr="009516BC" w:rsidRDefault="00801D50" w:rsidP="00801D50">
      <w:pPr>
        <w:pStyle w:val="Prrafodelista"/>
        <w:numPr>
          <w:ilvl w:val="0"/>
          <w:numId w:val="3"/>
        </w:numPr>
        <w:ind w:left="851" w:hanging="142"/>
        <w:rPr>
          <w:rFonts w:asciiTheme="minorHAnsi" w:hAnsiTheme="minorHAnsi" w:cstheme="minorHAnsi"/>
          <w:sz w:val="18"/>
        </w:rPr>
      </w:pPr>
      <w:r w:rsidRPr="009516BC">
        <w:rPr>
          <w:rFonts w:asciiTheme="minorHAnsi" w:hAnsiTheme="minorHAnsi" w:cstheme="minorHAnsi"/>
          <w:sz w:val="18"/>
        </w:rPr>
        <w:t>Edición</w:t>
      </w:r>
    </w:p>
    <w:p w:rsidR="00801D50" w:rsidRPr="009516BC" w:rsidRDefault="00801D50" w:rsidP="00801D50">
      <w:pPr>
        <w:pStyle w:val="Prrafodelista"/>
        <w:numPr>
          <w:ilvl w:val="0"/>
          <w:numId w:val="3"/>
        </w:numPr>
        <w:ind w:left="851" w:hanging="142"/>
        <w:rPr>
          <w:rFonts w:asciiTheme="minorHAnsi" w:hAnsiTheme="minorHAnsi" w:cstheme="minorHAnsi"/>
          <w:sz w:val="18"/>
        </w:rPr>
      </w:pPr>
      <w:r w:rsidRPr="009516BC">
        <w:rPr>
          <w:rFonts w:asciiTheme="minorHAnsi" w:hAnsiTheme="minorHAnsi" w:cstheme="minorHAnsi"/>
          <w:sz w:val="18"/>
        </w:rPr>
        <w:t>Producción Comunitaria</w:t>
      </w:r>
    </w:p>
    <w:p w:rsidR="00801D50" w:rsidRPr="009516BC" w:rsidRDefault="00801D50" w:rsidP="00801D50">
      <w:pPr>
        <w:pStyle w:val="Prrafodelista"/>
        <w:numPr>
          <w:ilvl w:val="0"/>
          <w:numId w:val="3"/>
        </w:numPr>
        <w:ind w:left="851" w:hanging="142"/>
        <w:rPr>
          <w:rFonts w:asciiTheme="minorHAnsi" w:hAnsiTheme="minorHAnsi" w:cstheme="minorHAnsi"/>
          <w:sz w:val="18"/>
        </w:rPr>
      </w:pPr>
      <w:r w:rsidRPr="009516BC">
        <w:rPr>
          <w:rFonts w:asciiTheme="minorHAnsi" w:hAnsiTheme="minorHAnsi" w:cstheme="minorHAnsi"/>
          <w:sz w:val="18"/>
        </w:rPr>
        <w:t>Audiovisual II</w:t>
      </w:r>
    </w:p>
    <w:p w:rsidR="00801D50" w:rsidRDefault="00801D50" w:rsidP="00801D50">
      <w:pPr>
        <w:pStyle w:val="Prrafodelista"/>
        <w:numPr>
          <w:ilvl w:val="0"/>
          <w:numId w:val="3"/>
        </w:numPr>
        <w:ind w:left="851" w:hanging="142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Práctica profesional </w:t>
      </w:r>
    </w:p>
    <w:p w:rsidR="00801D50" w:rsidRPr="009516BC" w:rsidRDefault="00801D50" w:rsidP="00801D50">
      <w:pPr>
        <w:pStyle w:val="Prrafodelista"/>
        <w:numPr>
          <w:ilvl w:val="0"/>
          <w:numId w:val="3"/>
        </w:numPr>
        <w:ind w:left="851" w:hanging="142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Trabajo final integrador (finaliza en el </w:t>
      </w:r>
      <w:r w:rsidRPr="00ED5C7D">
        <w:rPr>
          <w:rFonts w:asciiTheme="minorHAnsi" w:hAnsiTheme="minorHAnsi" w:cstheme="minorHAnsi"/>
          <w:i/>
          <w:sz w:val="18"/>
        </w:rPr>
        <w:t>5</w:t>
      </w:r>
      <w:r w:rsidRPr="00ED5C7D">
        <w:rPr>
          <w:rFonts w:asciiTheme="minorHAnsi" w:hAnsiTheme="minorHAnsi" w:cstheme="minorHAnsi"/>
          <w:i/>
          <w:sz w:val="18"/>
          <w:vertAlign w:val="superscript"/>
        </w:rPr>
        <w:t>to</w:t>
      </w:r>
      <w:r w:rsidRPr="00ED5C7D">
        <w:rPr>
          <w:rFonts w:asciiTheme="minorHAnsi" w:hAnsiTheme="minorHAnsi" w:cstheme="minorHAnsi"/>
          <w:i/>
          <w:sz w:val="18"/>
        </w:rPr>
        <w:t xml:space="preserve"> semestre</w:t>
      </w:r>
      <w:r>
        <w:rPr>
          <w:rFonts w:asciiTheme="minorHAnsi" w:hAnsiTheme="minorHAnsi" w:cstheme="minorHAnsi"/>
          <w:i/>
          <w:sz w:val="18"/>
        </w:rPr>
        <w:t>)</w:t>
      </w:r>
    </w:p>
    <w:p w:rsidR="00801D50" w:rsidRDefault="00801D50" w:rsidP="00801D50">
      <w:pPr>
        <w:ind w:left="851" w:hanging="142"/>
        <w:rPr>
          <w:rFonts w:asciiTheme="minorHAnsi" w:hAnsiTheme="minorHAnsi" w:cstheme="minorHAnsi"/>
          <w:sz w:val="18"/>
        </w:rPr>
      </w:pPr>
    </w:p>
    <w:p w:rsidR="00801D50" w:rsidRPr="00ED5C7D" w:rsidRDefault="00801D50" w:rsidP="00801D50">
      <w:pPr>
        <w:ind w:left="851" w:hanging="142"/>
        <w:rPr>
          <w:rFonts w:asciiTheme="minorHAnsi" w:hAnsiTheme="minorHAnsi" w:cstheme="minorHAnsi"/>
          <w:i/>
          <w:sz w:val="18"/>
        </w:rPr>
      </w:pPr>
      <w:r w:rsidRPr="00ED5C7D">
        <w:rPr>
          <w:rFonts w:asciiTheme="minorHAnsi" w:hAnsiTheme="minorHAnsi" w:cstheme="minorHAnsi"/>
          <w:i/>
          <w:sz w:val="18"/>
        </w:rPr>
        <w:t>4</w:t>
      </w:r>
      <w:r w:rsidRPr="00ED5C7D">
        <w:rPr>
          <w:rFonts w:asciiTheme="minorHAnsi" w:hAnsiTheme="minorHAnsi" w:cstheme="minorHAnsi"/>
          <w:i/>
          <w:sz w:val="18"/>
          <w:vertAlign w:val="superscript"/>
        </w:rPr>
        <w:t>to</w:t>
      </w:r>
      <w:r w:rsidRPr="00ED5C7D">
        <w:rPr>
          <w:rFonts w:asciiTheme="minorHAnsi" w:hAnsiTheme="minorHAnsi" w:cstheme="minorHAnsi"/>
          <w:i/>
          <w:sz w:val="18"/>
        </w:rPr>
        <w:t xml:space="preserve"> semestre</w:t>
      </w:r>
    </w:p>
    <w:p w:rsidR="00801D50" w:rsidRDefault="00801D50" w:rsidP="00801D50">
      <w:pPr>
        <w:pStyle w:val="Prrafodelista"/>
        <w:numPr>
          <w:ilvl w:val="0"/>
          <w:numId w:val="4"/>
        </w:numPr>
        <w:ind w:left="851" w:hanging="142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Derecho </w:t>
      </w:r>
    </w:p>
    <w:p w:rsidR="00801D50" w:rsidRPr="009516BC" w:rsidRDefault="00801D50" w:rsidP="00801D50">
      <w:pPr>
        <w:pStyle w:val="Prrafodelista"/>
        <w:numPr>
          <w:ilvl w:val="0"/>
          <w:numId w:val="4"/>
        </w:numPr>
        <w:ind w:left="851" w:hanging="142"/>
        <w:rPr>
          <w:rFonts w:asciiTheme="minorHAnsi" w:hAnsiTheme="minorHAnsi" w:cstheme="minorHAnsi"/>
          <w:sz w:val="18"/>
        </w:rPr>
      </w:pPr>
      <w:r w:rsidRPr="009516BC">
        <w:rPr>
          <w:rFonts w:asciiTheme="minorHAnsi" w:hAnsiTheme="minorHAnsi" w:cstheme="minorHAnsi"/>
          <w:sz w:val="18"/>
        </w:rPr>
        <w:t>Realización audiovisual</w:t>
      </w:r>
    </w:p>
    <w:p w:rsidR="00801D50" w:rsidRPr="009516BC" w:rsidRDefault="00801D50" w:rsidP="00801D50">
      <w:pPr>
        <w:pStyle w:val="Prrafodelista"/>
        <w:numPr>
          <w:ilvl w:val="0"/>
          <w:numId w:val="4"/>
        </w:numPr>
        <w:ind w:left="851" w:hanging="142"/>
        <w:rPr>
          <w:rFonts w:asciiTheme="minorHAnsi" w:hAnsiTheme="minorHAnsi" w:cstheme="minorHAnsi"/>
          <w:sz w:val="18"/>
        </w:rPr>
      </w:pPr>
      <w:r w:rsidRPr="009516BC">
        <w:rPr>
          <w:rFonts w:asciiTheme="minorHAnsi" w:hAnsiTheme="minorHAnsi" w:cstheme="minorHAnsi"/>
          <w:sz w:val="18"/>
        </w:rPr>
        <w:t xml:space="preserve">Narrativa </w:t>
      </w:r>
      <w:proofErr w:type="spellStart"/>
      <w:r w:rsidRPr="009516BC">
        <w:rPr>
          <w:rFonts w:asciiTheme="minorHAnsi" w:hAnsiTheme="minorHAnsi" w:cstheme="minorHAnsi"/>
          <w:sz w:val="18"/>
        </w:rPr>
        <w:t>transmedia</w:t>
      </w:r>
      <w:proofErr w:type="spellEnd"/>
    </w:p>
    <w:p w:rsidR="00801D50" w:rsidRPr="009516BC" w:rsidRDefault="00801D50" w:rsidP="00801D50">
      <w:pPr>
        <w:pStyle w:val="Prrafodelista"/>
        <w:numPr>
          <w:ilvl w:val="0"/>
          <w:numId w:val="4"/>
        </w:numPr>
        <w:ind w:left="851" w:hanging="142"/>
        <w:rPr>
          <w:rFonts w:asciiTheme="minorHAnsi" w:hAnsiTheme="minorHAnsi" w:cstheme="minorHAnsi"/>
          <w:sz w:val="18"/>
        </w:rPr>
      </w:pPr>
      <w:r w:rsidRPr="009516BC">
        <w:rPr>
          <w:rFonts w:asciiTheme="minorHAnsi" w:hAnsiTheme="minorHAnsi" w:cstheme="minorHAnsi"/>
          <w:sz w:val="18"/>
        </w:rPr>
        <w:t>Trabajo final</w:t>
      </w:r>
    </w:p>
    <w:p w:rsidR="00801D50" w:rsidRDefault="00801D50" w:rsidP="00801D50">
      <w:pPr>
        <w:ind w:left="851" w:hanging="142"/>
        <w:rPr>
          <w:rFonts w:asciiTheme="minorHAnsi" w:hAnsiTheme="minorHAnsi" w:cstheme="minorHAnsi"/>
          <w:sz w:val="18"/>
        </w:rPr>
      </w:pPr>
    </w:p>
    <w:p w:rsidR="00801D50" w:rsidRPr="00ED5C7D" w:rsidRDefault="00801D50" w:rsidP="00801D50">
      <w:pPr>
        <w:ind w:left="851" w:hanging="142"/>
        <w:rPr>
          <w:rFonts w:asciiTheme="minorHAnsi" w:hAnsiTheme="minorHAnsi" w:cstheme="minorHAnsi"/>
          <w:b/>
          <w:sz w:val="18"/>
        </w:rPr>
      </w:pPr>
      <w:r w:rsidRPr="00ED5C7D">
        <w:rPr>
          <w:rFonts w:asciiTheme="minorHAnsi" w:hAnsiTheme="minorHAnsi" w:cstheme="minorHAnsi"/>
          <w:b/>
          <w:sz w:val="18"/>
        </w:rPr>
        <w:t>Tercer año</w:t>
      </w:r>
    </w:p>
    <w:p w:rsidR="00801D50" w:rsidRPr="00ED5C7D" w:rsidRDefault="00801D50" w:rsidP="00801D50">
      <w:pPr>
        <w:ind w:left="851" w:hanging="142"/>
        <w:rPr>
          <w:rFonts w:asciiTheme="minorHAnsi" w:hAnsiTheme="minorHAnsi" w:cstheme="minorHAnsi"/>
          <w:i/>
          <w:sz w:val="18"/>
        </w:rPr>
      </w:pPr>
      <w:r w:rsidRPr="00ED5C7D">
        <w:rPr>
          <w:rFonts w:asciiTheme="minorHAnsi" w:hAnsiTheme="minorHAnsi" w:cstheme="minorHAnsi"/>
          <w:i/>
          <w:sz w:val="18"/>
        </w:rPr>
        <w:t>5</w:t>
      </w:r>
      <w:r w:rsidRPr="00ED5C7D">
        <w:rPr>
          <w:rFonts w:asciiTheme="minorHAnsi" w:hAnsiTheme="minorHAnsi" w:cstheme="minorHAnsi"/>
          <w:i/>
          <w:sz w:val="18"/>
          <w:vertAlign w:val="superscript"/>
        </w:rPr>
        <w:t>to</w:t>
      </w:r>
      <w:r w:rsidRPr="00ED5C7D">
        <w:rPr>
          <w:rFonts w:asciiTheme="minorHAnsi" w:hAnsiTheme="minorHAnsi" w:cstheme="minorHAnsi"/>
          <w:i/>
          <w:sz w:val="18"/>
        </w:rPr>
        <w:t xml:space="preserve"> semestre</w:t>
      </w:r>
    </w:p>
    <w:p w:rsidR="00801D50" w:rsidRPr="000D2E50" w:rsidRDefault="00801D50" w:rsidP="00801D50">
      <w:pPr>
        <w:pStyle w:val="Prrafodelista"/>
        <w:numPr>
          <w:ilvl w:val="0"/>
          <w:numId w:val="4"/>
        </w:numPr>
        <w:ind w:left="851" w:hanging="142"/>
        <w:rPr>
          <w:rFonts w:asciiTheme="minorHAnsi" w:hAnsiTheme="minorHAnsi" w:cstheme="minorHAnsi"/>
          <w:sz w:val="18"/>
        </w:rPr>
      </w:pPr>
      <w:r w:rsidRPr="009516BC">
        <w:rPr>
          <w:rFonts w:asciiTheme="minorHAnsi" w:hAnsiTheme="minorHAnsi" w:cstheme="minorHAnsi"/>
          <w:sz w:val="18"/>
        </w:rPr>
        <w:t>Dirección de artes y ambientación</w:t>
      </w:r>
    </w:p>
    <w:p w:rsidR="00801D50" w:rsidRPr="009516BC" w:rsidRDefault="00801D50" w:rsidP="00801D50">
      <w:pPr>
        <w:pStyle w:val="Prrafodelista"/>
        <w:numPr>
          <w:ilvl w:val="0"/>
          <w:numId w:val="5"/>
        </w:numPr>
        <w:ind w:left="851" w:hanging="142"/>
        <w:rPr>
          <w:rFonts w:asciiTheme="minorHAnsi" w:hAnsiTheme="minorHAnsi" w:cstheme="minorHAnsi"/>
          <w:sz w:val="18"/>
        </w:rPr>
      </w:pPr>
      <w:r w:rsidRPr="009516BC">
        <w:rPr>
          <w:rFonts w:asciiTheme="minorHAnsi" w:hAnsiTheme="minorHAnsi" w:cstheme="minorHAnsi"/>
          <w:sz w:val="18"/>
        </w:rPr>
        <w:t>Electiva I</w:t>
      </w:r>
    </w:p>
    <w:p w:rsidR="00801D50" w:rsidRPr="009516BC" w:rsidRDefault="00801D50" w:rsidP="00801D50">
      <w:pPr>
        <w:pStyle w:val="Prrafodelista"/>
        <w:numPr>
          <w:ilvl w:val="0"/>
          <w:numId w:val="5"/>
        </w:numPr>
        <w:ind w:left="851" w:hanging="142"/>
        <w:rPr>
          <w:rFonts w:asciiTheme="minorHAnsi" w:hAnsiTheme="minorHAnsi" w:cstheme="minorHAnsi"/>
          <w:sz w:val="18"/>
        </w:rPr>
      </w:pPr>
      <w:r w:rsidRPr="009516BC">
        <w:rPr>
          <w:rFonts w:asciiTheme="minorHAnsi" w:hAnsiTheme="minorHAnsi" w:cstheme="minorHAnsi"/>
          <w:sz w:val="18"/>
        </w:rPr>
        <w:t>Electiva II</w:t>
      </w:r>
    </w:p>
    <w:p w:rsidR="00801D50" w:rsidRPr="009516BC" w:rsidRDefault="00801D50" w:rsidP="00801D50">
      <w:pPr>
        <w:pStyle w:val="Prrafodelista"/>
        <w:numPr>
          <w:ilvl w:val="0"/>
          <w:numId w:val="5"/>
        </w:numPr>
        <w:ind w:left="851" w:hanging="142"/>
        <w:rPr>
          <w:rFonts w:asciiTheme="minorHAnsi" w:hAnsiTheme="minorHAnsi" w:cstheme="minorHAnsi"/>
          <w:sz w:val="18"/>
        </w:rPr>
      </w:pPr>
      <w:r w:rsidRPr="009516BC">
        <w:rPr>
          <w:rFonts w:asciiTheme="minorHAnsi" w:hAnsiTheme="minorHAnsi" w:cstheme="minorHAnsi"/>
          <w:sz w:val="18"/>
        </w:rPr>
        <w:t>Audiovisual III</w:t>
      </w:r>
    </w:p>
    <w:p w:rsidR="00801D50" w:rsidRPr="009516BC" w:rsidRDefault="00801D50" w:rsidP="00801D50">
      <w:pPr>
        <w:pStyle w:val="Prrafodelista"/>
        <w:numPr>
          <w:ilvl w:val="0"/>
          <w:numId w:val="5"/>
        </w:numPr>
        <w:tabs>
          <w:tab w:val="left" w:pos="851"/>
        </w:tabs>
        <w:ind w:left="567" w:firstLine="142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Práctica profesional </w:t>
      </w:r>
    </w:p>
    <w:p w:rsidR="0038322A" w:rsidRPr="00801D50" w:rsidRDefault="0038322A" w:rsidP="00801D50"/>
    <w:sectPr w:rsidR="0038322A" w:rsidRPr="00801D50" w:rsidSect="00D33B98">
      <w:headerReference w:type="default" r:id="rId8"/>
      <w:footerReference w:type="default" r:id="rId9"/>
      <w:pgSz w:w="11906" w:h="16838"/>
      <w:pgMar w:top="2835" w:right="1274" w:bottom="568" w:left="993" w:header="708" w:footer="0" w:gutter="0"/>
      <w:cols w:num="2" w:space="285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523" w:rsidRDefault="00554523">
      <w:r>
        <w:separator/>
      </w:r>
    </w:p>
  </w:endnote>
  <w:endnote w:type="continuationSeparator" w:id="0">
    <w:p w:rsidR="00554523" w:rsidRDefault="0055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furtGothic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22A" w:rsidRPr="00FE6036" w:rsidRDefault="0038322A" w:rsidP="0038322A">
    <w:pPr>
      <w:pBdr>
        <w:top w:val="single" w:sz="4" w:space="1" w:color="auto"/>
      </w:pBdr>
      <w:jc w:val="center"/>
      <w:rPr>
        <w:rFonts w:ascii="Calibri" w:hAnsi="Calibri" w:cs="Segoe UI"/>
        <w:sz w:val="16"/>
        <w:szCs w:val="16"/>
      </w:rPr>
    </w:pPr>
    <w:r>
      <w:rPr>
        <w:rFonts w:ascii="Calibri" w:hAnsi="Calibri" w:cs="Segoe UI"/>
        <w:sz w:val="16"/>
        <w:szCs w:val="16"/>
      </w:rPr>
      <w:t>Facultad de Ciencias Políticas y Sociales –Predio UNCuyo -  5500</w:t>
    </w:r>
    <w:r w:rsidRPr="00FE6036">
      <w:rPr>
        <w:rFonts w:ascii="Calibri" w:hAnsi="Calibri" w:cs="Segoe UI"/>
        <w:sz w:val="16"/>
        <w:szCs w:val="16"/>
      </w:rPr>
      <w:t xml:space="preserve"> </w:t>
    </w:r>
    <w:r>
      <w:rPr>
        <w:rFonts w:ascii="Calibri" w:hAnsi="Calibri" w:cs="Segoe UI"/>
        <w:sz w:val="16"/>
        <w:szCs w:val="16"/>
      </w:rPr>
      <w:t>–</w:t>
    </w:r>
    <w:r w:rsidRPr="00FE6036">
      <w:rPr>
        <w:rFonts w:ascii="Calibri" w:hAnsi="Calibri" w:cs="Segoe UI"/>
        <w:sz w:val="16"/>
        <w:szCs w:val="16"/>
      </w:rPr>
      <w:t xml:space="preserve"> </w:t>
    </w:r>
    <w:r>
      <w:rPr>
        <w:rFonts w:ascii="Calibri" w:hAnsi="Calibri" w:cs="Segoe UI"/>
        <w:sz w:val="16"/>
        <w:szCs w:val="16"/>
      </w:rPr>
      <w:t xml:space="preserve">Ciudad de Mendoza </w:t>
    </w:r>
    <w:r w:rsidRPr="00FE6036">
      <w:rPr>
        <w:rFonts w:ascii="Calibri" w:hAnsi="Calibri" w:cs="Segoe UI"/>
        <w:sz w:val="16"/>
        <w:szCs w:val="16"/>
      </w:rPr>
      <w:t xml:space="preserve"> - Mendoza</w:t>
    </w:r>
  </w:p>
  <w:p w:rsidR="00375504" w:rsidRDefault="0038322A" w:rsidP="0038322A">
    <w:pPr>
      <w:jc w:val="center"/>
      <w:rPr>
        <w:rFonts w:ascii="Calibri" w:hAnsi="Calibri" w:cs="Segoe UI"/>
        <w:b/>
        <w:sz w:val="16"/>
        <w:szCs w:val="16"/>
      </w:rPr>
    </w:pPr>
    <w:r>
      <w:rPr>
        <w:rFonts w:ascii="Calibri" w:hAnsi="Calibri" w:cs="Segoe UI"/>
        <w:sz w:val="16"/>
        <w:szCs w:val="16"/>
        <w:lang w:val="en-GB"/>
      </w:rPr>
      <w:t>Tel. PBX (54 261) 413-5000</w:t>
    </w:r>
    <w:r w:rsidRPr="00FE6036">
      <w:rPr>
        <w:rFonts w:ascii="Calibri" w:hAnsi="Calibri" w:cs="Segoe UI"/>
        <w:sz w:val="16"/>
        <w:szCs w:val="16"/>
        <w:lang w:val="en-GB"/>
      </w:rPr>
      <w:t xml:space="preserve"> – Int. </w:t>
    </w:r>
    <w:proofErr w:type="gramStart"/>
    <w:r>
      <w:rPr>
        <w:rFonts w:ascii="Calibri" w:hAnsi="Calibri" w:cs="Segoe UI"/>
        <w:sz w:val="16"/>
        <w:szCs w:val="16"/>
        <w:lang w:val="en-GB"/>
      </w:rPr>
      <w:t>2051  -</w:t>
    </w:r>
    <w:proofErr w:type="gramEnd"/>
    <w:r>
      <w:rPr>
        <w:rFonts w:ascii="Calibri" w:hAnsi="Calibri" w:cs="Segoe UI"/>
        <w:sz w:val="16"/>
        <w:szCs w:val="16"/>
        <w:lang w:val="en-GB"/>
      </w:rPr>
      <w:t xml:space="preserve"> </w:t>
    </w:r>
    <w:hyperlink r:id="rId1" w:history="1">
      <w:r w:rsidRPr="00EB1E48">
        <w:rPr>
          <w:rStyle w:val="Hipervnculo"/>
          <w:rFonts w:ascii="Calibri" w:hAnsi="Calibri" w:cs="Segoe UI"/>
          <w:sz w:val="16"/>
          <w:szCs w:val="16"/>
          <w:lang w:val="en-GB"/>
        </w:rPr>
        <w:t>ingresofcpys@gmail.com</w:t>
      </w:r>
    </w:hyperlink>
    <w:r>
      <w:rPr>
        <w:rFonts w:ascii="Calibri" w:hAnsi="Calibri" w:cs="Segoe UI"/>
        <w:sz w:val="16"/>
        <w:szCs w:val="16"/>
        <w:lang w:val="en-GB"/>
      </w:rPr>
      <w:t xml:space="preserve"> - www.fcp</w:t>
    </w:r>
    <w:r w:rsidRPr="00FE6036">
      <w:rPr>
        <w:rFonts w:ascii="Calibri" w:hAnsi="Calibri" w:cs="Segoe UI"/>
        <w:sz w:val="16"/>
        <w:szCs w:val="16"/>
        <w:lang w:val="en-GB"/>
      </w:rPr>
      <w:t>.uncu.edu.ar</w:t>
    </w:r>
  </w:p>
  <w:p w:rsidR="00375504" w:rsidRDefault="00375504">
    <w:pPr>
      <w:pStyle w:val="Piedepgina"/>
    </w:pPr>
  </w:p>
  <w:p w:rsidR="00375504" w:rsidRDefault="003755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523" w:rsidRDefault="00554523">
      <w:r>
        <w:separator/>
      </w:r>
    </w:p>
  </w:footnote>
  <w:footnote w:type="continuationSeparator" w:id="0">
    <w:p w:rsidR="00554523" w:rsidRDefault="00554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504" w:rsidRDefault="00C879B9">
    <w:pPr>
      <w:pStyle w:val="Ttulo2"/>
      <w:ind w:firstLine="4678"/>
      <w:rPr>
        <w:rFonts w:ascii="Calibri" w:hAnsi="Calibri" w:cs="Segoe UI"/>
        <w:b/>
        <w:caps/>
        <w:color w:val="F79646" w:themeColor="accent6"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188595</wp:posOffset>
          </wp:positionH>
          <wp:positionV relativeFrom="paragraph">
            <wp:posOffset>64770</wp:posOffset>
          </wp:positionV>
          <wp:extent cx="2867025" cy="682625"/>
          <wp:effectExtent l="0" t="0" r="9525" b="3175"/>
          <wp:wrapSquare wrapText="bothSides"/>
          <wp:docPr id="4" name="Imagen 4" descr="C:\Users\ggonzalez\Desktop\Diego\logo_80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gonzalez\Desktop\Diego\logo_80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7B2" w:rsidRPr="00A92D89">
      <w:rPr>
        <w:rFonts w:ascii="Calibri" w:hAnsi="Calibri" w:cs="Segoe UI"/>
        <w:b/>
        <w:caps/>
        <w:noProof/>
        <w:color w:val="F79646" w:themeColor="accent6"/>
        <w:lang w:val="es-AR" w:eastAsia="es-AR"/>
      </w:rPr>
      <w:drawing>
        <wp:anchor distT="0" distB="0" distL="114300" distR="114300" simplePos="0" relativeHeight="251658240" behindDoc="0" locked="0" layoutInCell="1" allowOverlap="1" wp14:anchorId="73C01E69" wp14:editId="2C5BA7D1">
          <wp:simplePos x="0" y="0"/>
          <wp:positionH relativeFrom="column">
            <wp:posOffset>3115310</wp:posOffset>
          </wp:positionH>
          <wp:positionV relativeFrom="paragraph">
            <wp:posOffset>-181610</wp:posOffset>
          </wp:positionV>
          <wp:extent cx="3162300" cy="1065530"/>
          <wp:effectExtent l="0" t="0" r="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333"/>
                  <a:stretch/>
                </pic:blipFill>
                <pic:spPr bwMode="auto">
                  <a:xfrm>
                    <a:off x="0" y="0"/>
                    <a:ext cx="3162300" cy="1065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5504" w:rsidRDefault="00F14031">
    <w:pPr>
      <w:pStyle w:val="Encabezado"/>
      <w:tabs>
        <w:tab w:val="left" w:pos="5384"/>
      </w:tabs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5341D890" wp14:editId="201DEBC6">
              <wp:simplePos x="0" y="0"/>
              <wp:positionH relativeFrom="column">
                <wp:posOffset>-93345</wp:posOffset>
              </wp:positionH>
              <wp:positionV relativeFrom="paragraph">
                <wp:posOffset>881380</wp:posOffset>
              </wp:positionV>
              <wp:extent cx="6679565" cy="1270"/>
              <wp:effectExtent l="0" t="0" r="26670" b="19050"/>
              <wp:wrapNone/>
              <wp:docPr id="2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9080" cy="0"/>
                      </a:xfrm>
                      <a:prstGeom prst="line">
                        <a:avLst/>
                      </a:prstGeom>
                      <a:ln w="25560">
                        <a:solidFill>
                          <a:srgbClr val="00B0F0"/>
                        </a:solidFill>
                        <a:round/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7.35pt,69.4pt" to="518.5pt,69.4pt" ID="1 Conector recto" stroked="t" style="position:absolute" wp14:anchorId="149565E5">
              <v:stroke color="#00b0f0" weight="25560" joinstyle="round" endcap="flat"/>
              <v:fill o:detectmouseclick="t" on="false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417B"/>
    <w:multiLevelType w:val="hybridMultilevel"/>
    <w:tmpl w:val="856E6F4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A06A0"/>
    <w:multiLevelType w:val="hybridMultilevel"/>
    <w:tmpl w:val="B468929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A0B83"/>
    <w:multiLevelType w:val="hybridMultilevel"/>
    <w:tmpl w:val="C4267A04"/>
    <w:lvl w:ilvl="0" w:tplc="FFFFFFFF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20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8355CED"/>
    <w:multiLevelType w:val="hybridMultilevel"/>
    <w:tmpl w:val="6C6E1452"/>
    <w:lvl w:ilvl="0" w:tplc="FFFFFFFF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20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E70727A"/>
    <w:multiLevelType w:val="hybridMultilevel"/>
    <w:tmpl w:val="EF6EF43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04"/>
    <w:rsid w:val="00003EFA"/>
    <w:rsid w:val="000139F4"/>
    <w:rsid w:val="00027D01"/>
    <w:rsid w:val="00037EF2"/>
    <w:rsid w:val="00103D46"/>
    <w:rsid w:val="00147245"/>
    <w:rsid w:val="001540AB"/>
    <w:rsid w:val="00182A12"/>
    <w:rsid w:val="001E2E54"/>
    <w:rsid w:val="0026685A"/>
    <w:rsid w:val="002A5FE5"/>
    <w:rsid w:val="00314CAA"/>
    <w:rsid w:val="00375504"/>
    <w:rsid w:val="0038322A"/>
    <w:rsid w:val="003B44EF"/>
    <w:rsid w:val="003F308B"/>
    <w:rsid w:val="00415E59"/>
    <w:rsid w:val="00474BDB"/>
    <w:rsid w:val="004B2007"/>
    <w:rsid w:val="004C2C89"/>
    <w:rsid w:val="005033A5"/>
    <w:rsid w:val="005116A2"/>
    <w:rsid w:val="00554523"/>
    <w:rsid w:val="00573556"/>
    <w:rsid w:val="00577ABD"/>
    <w:rsid w:val="005D17B2"/>
    <w:rsid w:val="005D6894"/>
    <w:rsid w:val="00611C81"/>
    <w:rsid w:val="006D1CD0"/>
    <w:rsid w:val="006F2C50"/>
    <w:rsid w:val="00781880"/>
    <w:rsid w:val="007A3374"/>
    <w:rsid w:val="007C76A8"/>
    <w:rsid w:val="007D61C1"/>
    <w:rsid w:val="007F484F"/>
    <w:rsid w:val="00801D50"/>
    <w:rsid w:val="00804599"/>
    <w:rsid w:val="008546D4"/>
    <w:rsid w:val="00892079"/>
    <w:rsid w:val="009130E4"/>
    <w:rsid w:val="00970528"/>
    <w:rsid w:val="009751CF"/>
    <w:rsid w:val="00997B87"/>
    <w:rsid w:val="009B7787"/>
    <w:rsid w:val="00A02FEA"/>
    <w:rsid w:val="00A84FC0"/>
    <w:rsid w:val="00A8628E"/>
    <w:rsid w:val="00A92D89"/>
    <w:rsid w:val="00A93150"/>
    <w:rsid w:val="00AE4584"/>
    <w:rsid w:val="00BD1F7F"/>
    <w:rsid w:val="00C258A0"/>
    <w:rsid w:val="00C879B9"/>
    <w:rsid w:val="00CF7E9D"/>
    <w:rsid w:val="00D230B6"/>
    <w:rsid w:val="00D33B98"/>
    <w:rsid w:val="00D542D8"/>
    <w:rsid w:val="00D56C98"/>
    <w:rsid w:val="00D73F8D"/>
    <w:rsid w:val="00D967BA"/>
    <w:rsid w:val="00D975B6"/>
    <w:rsid w:val="00DB3345"/>
    <w:rsid w:val="00E25738"/>
    <w:rsid w:val="00E43FE2"/>
    <w:rsid w:val="00E57E67"/>
    <w:rsid w:val="00EB599D"/>
    <w:rsid w:val="00EF2773"/>
    <w:rsid w:val="00F14031"/>
    <w:rsid w:val="00F357EB"/>
    <w:rsid w:val="00F6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1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FE6036"/>
    <w:pPr>
      <w:keepNext/>
      <w:outlineLvl w:val="1"/>
    </w:pPr>
    <w:rPr>
      <w:rFonts w:ascii="FrankfurtGothic" w:hAnsi="FrankfurtGothic"/>
      <w:sz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E60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CF363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F363C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F363C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rsid w:val="0031381B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qFormat/>
    <w:rsid w:val="00FE6036"/>
    <w:rPr>
      <w:rFonts w:ascii="FrankfurtGothic" w:eastAsia="Times New Roman" w:hAnsi="FrankfurtGothic" w:cs="Times New Roman"/>
      <w:sz w:val="3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FE60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CF363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iedepgina">
    <w:name w:val="footer"/>
    <w:basedOn w:val="Normal"/>
    <w:link w:val="PiedepginaCar"/>
    <w:uiPriority w:val="99"/>
    <w:unhideWhenUsed/>
    <w:rsid w:val="00CF363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F363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142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1C81"/>
    <w:rPr>
      <w:color w:val="0000FF" w:themeColor="hyperlink"/>
      <w:u w:val="single"/>
    </w:rPr>
  </w:style>
  <w:style w:type="paragraph" w:customStyle="1" w:styleId="EstiloTtulo211ptSinNegritaSinCursivaJustificadoAnte">
    <w:name w:val="Estilo Título 2 + 11 pt Sin Negrita Sin Cursiva Justificado Ante..."/>
    <w:basedOn w:val="Ttulo2"/>
    <w:rsid w:val="00801D50"/>
    <w:pPr>
      <w:jc w:val="both"/>
    </w:pPr>
    <w:rPr>
      <w:rFonts w:ascii="Arial" w:eastAsia="Calibri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1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FE6036"/>
    <w:pPr>
      <w:keepNext/>
      <w:outlineLvl w:val="1"/>
    </w:pPr>
    <w:rPr>
      <w:rFonts w:ascii="FrankfurtGothic" w:hAnsi="FrankfurtGothic"/>
      <w:sz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E60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CF363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F363C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F363C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rsid w:val="0031381B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qFormat/>
    <w:rsid w:val="00FE6036"/>
    <w:rPr>
      <w:rFonts w:ascii="FrankfurtGothic" w:eastAsia="Times New Roman" w:hAnsi="FrankfurtGothic" w:cs="Times New Roman"/>
      <w:sz w:val="3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FE60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CF363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iedepgina">
    <w:name w:val="footer"/>
    <w:basedOn w:val="Normal"/>
    <w:link w:val="PiedepginaCar"/>
    <w:uiPriority w:val="99"/>
    <w:unhideWhenUsed/>
    <w:rsid w:val="00CF363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F363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142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1C81"/>
    <w:rPr>
      <w:color w:val="0000FF" w:themeColor="hyperlink"/>
      <w:u w:val="single"/>
    </w:rPr>
  </w:style>
  <w:style w:type="paragraph" w:customStyle="1" w:styleId="EstiloTtulo211ptSinNegritaSinCursivaJustificadoAnte">
    <w:name w:val="Estilo Título 2 + 11 pt Sin Negrita Sin Cursiva Justificado Ante..."/>
    <w:basedOn w:val="Ttulo2"/>
    <w:rsid w:val="00801D50"/>
    <w:pPr>
      <w:jc w:val="both"/>
    </w:pPr>
    <w:rPr>
      <w:rFonts w:ascii="Arial" w:eastAsia="Calibri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gresofcpy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VISCIGLIO, Elena</dc:creator>
  <cp:lastModifiedBy>Gaspar Gonzalez</cp:lastModifiedBy>
  <cp:revision>3</cp:revision>
  <cp:lastPrinted>2018-05-31T14:04:00Z</cp:lastPrinted>
  <dcterms:created xsi:type="dcterms:W3CDTF">2019-06-06T18:43:00Z</dcterms:created>
  <dcterms:modified xsi:type="dcterms:W3CDTF">2019-06-06T21:26:00Z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