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9D" w:rsidRDefault="00CF7E9D" w:rsidP="00CF7E9D">
      <w:pPr>
        <w:pStyle w:val="Prrafodelista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>LICENCIATURA EN CIENCIA POLÍTICA Y ADMINISTRACIÓN PÚBLICA</w:t>
      </w:r>
    </w:p>
    <w:p w:rsidR="00CF7E9D" w:rsidRDefault="00CF7E9D" w:rsidP="00CF7E9D">
      <w:pPr>
        <w:rPr>
          <w:rFonts w:ascii="Calibri" w:hAnsi="Calibri" w:cs="Segoe UI"/>
          <w:sz w:val="18"/>
          <w:szCs w:val="18"/>
        </w:rPr>
      </w:pPr>
    </w:p>
    <w:p w:rsidR="00CF7E9D" w:rsidRDefault="00CF7E9D" w:rsidP="00CF7E9D">
      <w:pPr>
        <w:pStyle w:val="Prrafodelista"/>
      </w:pPr>
      <w:r>
        <w:rPr>
          <w:rFonts w:ascii="Calibri" w:hAnsi="Calibri"/>
          <w:sz w:val="18"/>
          <w:szCs w:val="18"/>
        </w:rPr>
        <w:t>Centro Universitario</w:t>
      </w:r>
    </w:p>
    <w:p w:rsidR="00CF7E9D" w:rsidRDefault="00CF7E9D" w:rsidP="00CF7E9D">
      <w:pPr>
        <w:pStyle w:val="Prrafodelista"/>
      </w:pPr>
      <w:r>
        <w:rPr>
          <w:rFonts w:ascii="Calibri" w:hAnsi="Calibri"/>
          <w:sz w:val="18"/>
          <w:szCs w:val="18"/>
        </w:rPr>
        <w:t>Ciudad - Mendoza</w:t>
      </w:r>
    </w:p>
    <w:p w:rsidR="00CF7E9D" w:rsidRPr="00EF2773" w:rsidRDefault="00CF7E9D" w:rsidP="00CF7E9D">
      <w:pPr>
        <w:pStyle w:val="Prrafodelista"/>
        <w:rPr>
          <w:lang w:val="es-AR"/>
        </w:rPr>
      </w:pPr>
      <w:r w:rsidRPr="00EF2773">
        <w:rPr>
          <w:rFonts w:ascii="Calibri" w:hAnsi="Calibri"/>
          <w:sz w:val="18"/>
          <w:szCs w:val="18"/>
          <w:lang w:val="es-AR"/>
        </w:rPr>
        <w:t>C.P.: 5500</w:t>
      </w:r>
    </w:p>
    <w:p w:rsidR="00CF7E9D" w:rsidRPr="00FD2CA2" w:rsidRDefault="00CF7E9D" w:rsidP="00CF7E9D">
      <w:pPr>
        <w:pStyle w:val="Prrafodelista"/>
        <w:rPr>
          <w:lang w:val="en-US"/>
        </w:rPr>
      </w:pPr>
      <w:r w:rsidRPr="00FD2CA2">
        <w:rPr>
          <w:rFonts w:ascii="Calibri" w:hAnsi="Calibri"/>
          <w:sz w:val="18"/>
          <w:szCs w:val="18"/>
          <w:lang w:val="en-US"/>
        </w:rPr>
        <w:t xml:space="preserve">Tel: 0261- 4135000 – Int. 2051 </w:t>
      </w:r>
    </w:p>
    <w:p w:rsidR="00CF7E9D" w:rsidRPr="00FD2CA2" w:rsidRDefault="00CF7E9D" w:rsidP="00CF7E9D">
      <w:pPr>
        <w:pStyle w:val="Prrafodelista"/>
        <w:jc w:val="right"/>
        <w:rPr>
          <w:lang w:val="en-US"/>
        </w:rPr>
      </w:pPr>
      <w:r w:rsidRPr="00FD2CA2">
        <w:rPr>
          <w:rFonts w:ascii="Calibri" w:hAnsi="Calibri"/>
          <w:sz w:val="18"/>
          <w:szCs w:val="18"/>
          <w:lang w:val="en-US"/>
        </w:rPr>
        <w:t xml:space="preserve">ingresofcpys@gmail.com </w:t>
      </w:r>
    </w:p>
    <w:p w:rsidR="00CF7E9D" w:rsidRPr="00FD2CA2" w:rsidRDefault="00866BBB" w:rsidP="00CF7E9D">
      <w:pPr>
        <w:pStyle w:val="Prrafodelista"/>
        <w:jc w:val="right"/>
        <w:rPr>
          <w:rFonts w:ascii="Calibri" w:hAnsi="Calibri"/>
          <w:sz w:val="18"/>
          <w:szCs w:val="18"/>
          <w:lang w:val="en-US"/>
        </w:rPr>
      </w:pPr>
      <w:hyperlink r:id="rId7" w:history="1">
        <w:r w:rsidR="00CF7E9D" w:rsidRPr="00FD2CA2">
          <w:rPr>
            <w:rStyle w:val="Hipervnculo"/>
            <w:rFonts w:ascii="Calibri" w:hAnsi="Calibri"/>
            <w:sz w:val="18"/>
            <w:szCs w:val="18"/>
            <w:lang w:val="en-US"/>
          </w:rPr>
          <w:t>www.fcp.uncu.edu.ar/ingreso-2012</w:t>
        </w:r>
      </w:hyperlink>
    </w:p>
    <w:p w:rsidR="00CF7E9D" w:rsidRDefault="00CF7E9D" w:rsidP="00CF7E9D">
      <w:pPr>
        <w:pStyle w:val="Prrafodelista"/>
        <w:jc w:val="right"/>
        <w:rPr>
          <w:rFonts w:ascii="Calibri" w:hAnsi="Calibri"/>
          <w:sz w:val="18"/>
          <w:szCs w:val="18"/>
          <w:lang w:val="es-AR"/>
        </w:rPr>
      </w:pPr>
      <w:r>
        <w:rPr>
          <w:rFonts w:ascii="Calibri" w:hAnsi="Calibri"/>
          <w:sz w:val="18"/>
          <w:szCs w:val="18"/>
          <w:lang w:val="es-AR"/>
        </w:rPr>
        <w:t>Facebook: /</w:t>
      </w:r>
      <w:proofErr w:type="spellStart"/>
      <w:r>
        <w:rPr>
          <w:rFonts w:ascii="Calibri" w:hAnsi="Calibri"/>
          <w:sz w:val="18"/>
          <w:szCs w:val="18"/>
          <w:lang w:val="es-AR"/>
        </w:rPr>
        <w:t>Estudiarenlafcpys</w:t>
      </w:r>
      <w:proofErr w:type="spellEnd"/>
    </w:p>
    <w:p w:rsidR="00CF7E9D" w:rsidRDefault="00CF7E9D" w:rsidP="00CF7E9D">
      <w:pPr>
        <w:pStyle w:val="Prrafodelista"/>
        <w:jc w:val="right"/>
        <w:rPr>
          <w:rFonts w:ascii="Calibri" w:hAnsi="Calibri"/>
          <w:sz w:val="18"/>
          <w:szCs w:val="18"/>
          <w:lang w:val="es-AR"/>
        </w:rPr>
      </w:pPr>
      <w:r>
        <w:rPr>
          <w:rFonts w:ascii="Calibri" w:hAnsi="Calibri"/>
          <w:sz w:val="18"/>
          <w:szCs w:val="18"/>
          <w:lang w:val="es-AR"/>
        </w:rPr>
        <w:t>Oficina 17 – Facultad Ciencias Políticas y Sociales</w:t>
      </w:r>
    </w:p>
    <w:p w:rsidR="00CF7E9D" w:rsidRPr="00BC6A92" w:rsidRDefault="00CF7E9D" w:rsidP="00CF7E9D">
      <w:pPr>
        <w:rPr>
          <w:rFonts w:ascii="Calibri" w:hAnsi="Calibri"/>
          <w:sz w:val="18"/>
          <w:szCs w:val="18"/>
        </w:rPr>
      </w:pP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</w:p>
    <w:p w:rsidR="00CF7E9D" w:rsidRDefault="00CF7E9D" w:rsidP="00CF7E9D">
      <w:pPr>
        <w:pStyle w:val="Prrafodelista"/>
        <w:ind w:right="-285"/>
        <w:rPr>
          <w:rFonts w:ascii="Calibri" w:hAnsi="Calibri"/>
          <w:sz w:val="18"/>
          <w:szCs w:val="18"/>
        </w:rPr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>Título</w:t>
      </w:r>
      <w:r>
        <w:rPr>
          <w:rFonts w:ascii="Calibri" w:hAnsi="Calibri"/>
          <w:sz w:val="18"/>
          <w:szCs w:val="18"/>
        </w:rPr>
        <w:t xml:space="preserve"> </w:t>
      </w:r>
    </w:p>
    <w:p w:rsidR="00CF7E9D" w:rsidRDefault="00CF7E9D" w:rsidP="00CF7E9D">
      <w:pPr>
        <w:pStyle w:val="Prrafodelista"/>
        <w:ind w:right="-285"/>
      </w:pPr>
      <w:r>
        <w:rPr>
          <w:rFonts w:ascii="Calibri" w:hAnsi="Calibri"/>
          <w:sz w:val="18"/>
          <w:szCs w:val="18"/>
        </w:rPr>
        <w:t>Licenciada/o en Ciencia Política y Administración Pública</w:t>
      </w:r>
    </w:p>
    <w:p w:rsidR="00CF7E9D" w:rsidRDefault="00CF7E9D" w:rsidP="00CF7E9D">
      <w:pPr>
        <w:pStyle w:val="Prrafodelista"/>
      </w:pPr>
      <w:r w:rsidRPr="00B40132">
        <w:rPr>
          <w:rFonts w:ascii="Calibri" w:hAnsi="Calibri"/>
          <w:b/>
          <w:sz w:val="18"/>
          <w:szCs w:val="18"/>
        </w:rPr>
        <w:t>Duración</w:t>
      </w:r>
      <w:r>
        <w:rPr>
          <w:rFonts w:ascii="Calibri" w:hAnsi="Calibri"/>
          <w:sz w:val="18"/>
          <w:szCs w:val="18"/>
        </w:rPr>
        <w:t>: 5 años</w:t>
      </w:r>
    </w:p>
    <w:p w:rsidR="00CF7E9D" w:rsidRDefault="00CF7E9D" w:rsidP="00CF7E9D">
      <w:pPr>
        <w:pStyle w:val="Prrafodelista"/>
        <w:ind w:left="1440"/>
        <w:rPr>
          <w:rFonts w:ascii="Calibri" w:hAnsi="Calibri"/>
          <w:sz w:val="18"/>
          <w:szCs w:val="18"/>
        </w:rPr>
      </w:pPr>
    </w:p>
    <w:p w:rsidR="00CF7E9D" w:rsidRDefault="00CF7E9D" w:rsidP="00CF7E9D">
      <w:pPr>
        <w:pStyle w:val="Prrafodelista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>Descripción de la carrera y campo ocupacional</w:t>
      </w:r>
    </w:p>
    <w:p w:rsidR="00CF7E9D" w:rsidRDefault="00CF7E9D" w:rsidP="00CF7E9D">
      <w:pPr>
        <w:pStyle w:val="Prrafodelista"/>
        <w:ind w:left="1440"/>
        <w:rPr>
          <w:rFonts w:ascii="Calibri" w:hAnsi="Calibri"/>
          <w:sz w:val="18"/>
          <w:szCs w:val="18"/>
        </w:rPr>
      </w:pPr>
    </w:p>
    <w:p w:rsidR="00CF7E9D" w:rsidRDefault="00CF7E9D" w:rsidP="00CF7E9D">
      <w:pPr>
        <w:pStyle w:val="Prrafodelista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Si te interesa la política como una herramienta para transformar la realidad social y mejorar la calidad de vida de la comunidad; si te parece importante conocer las ideas y doctrinas políticas que han influido a lo largo de la historia de la humanidad; si te interesa trabajar en el ámbito público desde el Estado municipal, provincial o nacional, desde las organizaciones sociales o desde el ámbito internacional; si te interesa conocer el funcionamiento de los sistemas administrativos, entonces Ciencia Política y Administración Publica es lo que estabas buscando.</w:t>
      </w:r>
    </w:p>
    <w:p w:rsidR="00CF7E9D" w:rsidRDefault="00CF7E9D" w:rsidP="00CF7E9D">
      <w:pPr>
        <w:pStyle w:val="Prrafodelista"/>
        <w:jc w:val="both"/>
        <w:rPr>
          <w:rFonts w:ascii="Calibri" w:hAnsi="Calibri"/>
          <w:sz w:val="18"/>
          <w:szCs w:val="18"/>
        </w:rPr>
      </w:pPr>
    </w:p>
    <w:p w:rsidR="00CF7E9D" w:rsidRPr="007D33FB" w:rsidRDefault="00CF7E9D" w:rsidP="00CF7E9D">
      <w:pPr>
        <w:pStyle w:val="Prrafodelista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Un/a Licenciado/a en Ciencia Política y Administración Publica puede gestionar en el ámbito público (estatal y no estatal), interpretar los fenómenos y procesos políticos e intervenir sobre ellos; elaborar y ejecutar políticas públicas; asesorar a instituciones públicas, diseñar sistemas administrativos y de control de gestión, realizar análisis de la coyuntura política y hacer proyecciones para organizaciones públicas y privadas; investigar y enseñar en diferentes ámbitos educativos.</w:t>
      </w:r>
      <w:r w:rsidRPr="00C258A0">
        <w:rPr>
          <w:rFonts w:ascii="Calibri" w:hAnsi="Calibri"/>
          <w:sz w:val="18"/>
          <w:szCs w:val="18"/>
        </w:rPr>
        <w:t xml:space="preserve">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</w:p>
    <w:p w:rsidR="00CF7E9D" w:rsidRDefault="00CF7E9D" w:rsidP="006E496F">
      <w:pPr>
        <w:pStyle w:val="Prrafodelista"/>
        <w:jc w:val="both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</w:pPr>
      <w:r w:rsidRPr="001413D5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Definir, gestionar y asesorar sobre políticas públicas. Diseñar e implementar sistemas de control de gestión. Asesorar organizaciones no estatales relacionadas con el</w:t>
      </w:r>
      <w:r w:rsidR="006E496F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1413D5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ámbito internacional.</w:t>
      </w:r>
    </w:p>
    <w:p w:rsidR="00CF7E9D" w:rsidRPr="001413D5" w:rsidRDefault="00CF7E9D" w:rsidP="00CF7E9D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1413D5">
        <w:rPr>
          <w:rFonts w:asciiTheme="minorHAnsi" w:hAnsiTheme="minorHAnsi" w:cstheme="minorHAnsi"/>
          <w:color w:val="222222"/>
          <w:sz w:val="18"/>
          <w:szCs w:val="18"/>
        </w:rPr>
        <w:br/>
      </w:r>
      <w:r w:rsidRPr="001413D5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Las áreas en las que podrás participar se refieren a: Gestión pública nacional, provincial y municipal; participación ciudadana; políticas públicas y control de gestión; proyectos legislativos; partidos políticos; gestión ambiental, de sistemas de salud, de sistemas educativos; relaciones internacionales; entre otros.</w:t>
      </w:r>
    </w:p>
    <w:p w:rsidR="00CF7E9D" w:rsidRDefault="00CF7E9D" w:rsidP="00CF7E9D">
      <w:pPr>
        <w:pStyle w:val="Prrafodelista"/>
        <w:jc w:val="both"/>
        <w:rPr>
          <w:rFonts w:ascii="Calibri" w:hAnsi="Calibri"/>
          <w:sz w:val="18"/>
          <w:szCs w:val="18"/>
        </w:rPr>
      </w:pPr>
    </w:p>
    <w:p w:rsidR="00CF7E9D" w:rsidRDefault="00CF7E9D" w:rsidP="00CF7E9D">
      <w:pPr>
        <w:pStyle w:val="Prrafodelista"/>
        <w:jc w:val="both"/>
        <w:rPr>
          <w:rFonts w:ascii="Calibri" w:hAnsi="Calibri"/>
          <w:sz w:val="18"/>
          <w:szCs w:val="18"/>
        </w:rPr>
      </w:pPr>
    </w:p>
    <w:p w:rsidR="00CF7E9D" w:rsidRDefault="00CF7E9D" w:rsidP="00CF7E9D">
      <w:pPr>
        <w:pStyle w:val="Prrafodelista"/>
        <w:rPr>
          <w:rFonts w:ascii="Calibri" w:hAnsi="Calibri" w:cs="Segoe UI"/>
          <w:b/>
          <w:caps/>
          <w:color w:val="00B0F0"/>
          <w:sz w:val="22"/>
          <w:szCs w:val="22"/>
        </w:rPr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lastRenderedPageBreak/>
        <w:t>Plan de Estudios</w:t>
      </w:r>
    </w:p>
    <w:p w:rsidR="00CF7E9D" w:rsidRDefault="00CF7E9D" w:rsidP="00CF7E9D">
      <w:pPr>
        <w:pStyle w:val="Prrafodelista"/>
      </w:pPr>
    </w:p>
    <w:p w:rsidR="00CF7E9D" w:rsidRPr="009D7293" w:rsidRDefault="00CF7E9D" w:rsidP="00CF7E9D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9D7293">
        <w:rPr>
          <w:rFonts w:ascii="Calibri" w:hAnsi="Calibri"/>
          <w:sz w:val="18"/>
          <w:szCs w:val="18"/>
          <w:u w:val="single"/>
        </w:rPr>
        <w:t>Primer año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Estado, Sociedad y Política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Instituciones del Derecho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>Administración General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Historia Institucional Argentina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Relaciones Internacionales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Sociología General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</w:p>
    <w:p w:rsidR="00CF7E9D" w:rsidRPr="009D7293" w:rsidRDefault="00CF7E9D" w:rsidP="00CF7E9D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9D7293">
        <w:rPr>
          <w:rFonts w:ascii="Calibri" w:hAnsi="Calibri"/>
          <w:sz w:val="18"/>
          <w:szCs w:val="18"/>
          <w:u w:val="single"/>
        </w:rPr>
        <w:t>Segundo año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Análisis Cuantitativo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Derecho Constitucional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Doctrinas e Ideas Políticas I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Teoría Económica I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>Epistemología de las Ciencias Sociales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Administración de los Recursos Humanos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</w:p>
    <w:p w:rsidR="00CF7E9D" w:rsidRPr="009D7293" w:rsidRDefault="00CF7E9D" w:rsidP="00CF7E9D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9D7293">
        <w:rPr>
          <w:rFonts w:ascii="Calibri" w:hAnsi="Calibri"/>
          <w:sz w:val="18"/>
          <w:szCs w:val="18"/>
          <w:u w:val="single"/>
        </w:rPr>
        <w:t xml:space="preserve">Tercer año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Doctrinas e Ideas Políticas II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Teoría Económica II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Teoría Política I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Derecho Administrativo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Metodología para la Investigación en Ciencia Política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Idioma: Inglés o Francés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</w:p>
    <w:p w:rsidR="00CF7E9D" w:rsidRPr="009D7293" w:rsidRDefault="00CF7E9D" w:rsidP="00CF7E9D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9D7293">
        <w:rPr>
          <w:rFonts w:ascii="Calibri" w:hAnsi="Calibri"/>
          <w:sz w:val="18"/>
          <w:szCs w:val="18"/>
          <w:u w:val="single"/>
        </w:rPr>
        <w:t xml:space="preserve">Cuarto año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Administración Ambiental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Organización y Gestión del Estado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Teoría Política II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Administración Financiera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Política Económica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Ideas Políticas y Sociales Americanas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</w:p>
    <w:p w:rsidR="00CF7E9D" w:rsidRPr="009D7293" w:rsidRDefault="00CF7E9D" w:rsidP="00CF7E9D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9D7293">
        <w:rPr>
          <w:rFonts w:ascii="Calibri" w:hAnsi="Calibri"/>
          <w:sz w:val="18"/>
          <w:szCs w:val="18"/>
          <w:u w:val="single"/>
        </w:rPr>
        <w:t xml:space="preserve">Quinto año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Análisis Administrativo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Taller para la elaboración de Tesina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Análisis Político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 w:rsidRPr="00EF2773">
        <w:rPr>
          <w:rFonts w:ascii="Calibri" w:hAnsi="Calibri"/>
          <w:sz w:val="18"/>
          <w:szCs w:val="18"/>
        </w:rPr>
        <w:t xml:space="preserve">Sistemas de Control de gestión 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3 </w:t>
      </w:r>
      <w:r w:rsidRPr="00EF2773">
        <w:rPr>
          <w:rFonts w:ascii="Calibri" w:hAnsi="Calibri"/>
          <w:sz w:val="18"/>
          <w:szCs w:val="18"/>
        </w:rPr>
        <w:t>Electiva</w:t>
      </w:r>
      <w:r>
        <w:rPr>
          <w:rFonts w:ascii="Calibri" w:hAnsi="Calibri"/>
          <w:sz w:val="18"/>
          <w:szCs w:val="18"/>
        </w:rPr>
        <w:t>s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Seminario con elaboración de Tesina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Computación se podrá acreditar en cualquier momento del cursado de la carrera.</w:t>
      </w:r>
    </w:p>
    <w:p w:rsidR="00CF7E9D" w:rsidRDefault="00CF7E9D" w:rsidP="00CF7E9D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-----------------------------------------------------------------------</w:t>
      </w:r>
    </w:p>
    <w:p w:rsidR="00CF7E9D" w:rsidRPr="00573556" w:rsidRDefault="00CF7E9D" w:rsidP="00CF7E9D">
      <w:pPr>
        <w:pStyle w:val="Prrafodelista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El </w:t>
      </w:r>
      <w:r w:rsidRPr="006D03F4">
        <w:rPr>
          <w:rFonts w:ascii="Calibri" w:hAnsi="Calibri"/>
          <w:b/>
          <w:sz w:val="18"/>
          <w:szCs w:val="18"/>
        </w:rPr>
        <w:t>Profesorado</w:t>
      </w:r>
      <w:r>
        <w:rPr>
          <w:rFonts w:ascii="Calibri" w:hAnsi="Calibri"/>
          <w:sz w:val="18"/>
          <w:szCs w:val="18"/>
        </w:rPr>
        <w:t xml:space="preserve"> en Ciencias Políticas y Administración Pública, es una carrera de grado universitario gratuita </w:t>
      </w:r>
      <w:r w:rsidRPr="004605D7">
        <w:rPr>
          <w:rFonts w:ascii="Calibri" w:hAnsi="Calibri"/>
          <w:sz w:val="18"/>
          <w:szCs w:val="18"/>
          <w:u w:val="single"/>
        </w:rPr>
        <w:t>para egresados</w:t>
      </w:r>
      <w:r>
        <w:rPr>
          <w:rFonts w:ascii="Calibri" w:hAnsi="Calibri"/>
          <w:sz w:val="18"/>
          <w:szCs w:val="18"/>
          <w:u w:val="single"/>
        </w:rPr>
        <w:t>/as</w:t>
      </w:r>
      <w:r>
        <w:rPr>
          <w:rFonts w:ascii="Calibri" w:hAnsi="Calibri"/>
          <w:sz w:val="18"/>
          <w:szCs w:val="18"/>
        </w:rPr>
        <w:t xml:space="preserve"> de esta Licenciatura de la Facultad o mismo título emitido por Universidad Nacional. Su duración es de 2 años.</w:t>
      </w:r>
    </w:p>
    <w:p w:rsidR="0038322A" w:rsidRPr="00CF7E9D" w:rsidRDefault="0038322A" w:rsidP="00CF7E9D"/>
    <w:sectPr w:rsidR="0038322A" w:rsidRPr="00CF7E9D" w:rsidSect="00D33B98">
      <w:headerReference w:type="default" r:id="rId8"/>
      <w:footerReference w:type="default" r:id="rId9"/>
      <w:pgSz w:w="11906" w:h="16838"/>
      <w:pgMar w:top="2835" w:right="1274" w:bottom="568" w:left="993" w:header="708" w:footer="0" w:gutter="0"/>
      <w:cols w:num="2" w:space="285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BB" w:rsidRDefault="00866BBB">
      <w:r>
        <w:separator/>
      </w:r>
    </w:p>
  </w:endnote>
  <w:endnote w:type="continuationSeparator" w:id="0">
    <w:p w:rsidR="00866BBB" w:rsidRDefault="0086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2A" w:rsidRPr="00FE6036" w:rsidRDefault="0038322A" w:rsidP="0038322A">
    <w:pPr>
      <w:pBdr>
        <w:top w:val="single" w:sz="4" w:space="1" w:color="auto"/>
      </w:pBdr>
      <w:jc w:val="center"/>
      <w:rPr>
        <w:rFonts w:ascii="Calibri" w:hAnsi="Calibri" w:cs="Segoe UI"/>
        <w:sz w:val="16"/>
        <w:szCs w:val="16"/>
      </w:rPr>
    </w:pPr>
    <w:r>
      <w:rPr>
        <w:rFonts w:ascii="Calibri" w:hAnsi="Calibri" w:cs="Segoe UI"/>
        <w:sz w:val="16"/>
        <w:szCs w:val="16"/>
      </w:rPr>
      <w:t>Facultad de Ciencias Políticas y Sociales –Predio UNCuyo -  5500</w:t>
    </w:r>
    <w:r w:rsidRPr="00FE6036">
      <w:rPr>
        <w:rFonts w:ascii="Calibri" w:hAnsi="Calibri" w:cs="Segoe UI"/>
        <w:sz w:val="16"/>
        <w:szCs w:val="16"/>
      </w:rPr>
      <w:t xml:space="preserve"> </w:t>
    </w:r>
    <w:r>
      <w:rPr>
        <w:rFonts w:ascii="Calibri" w:hAnsi="Calibri" w:cs="Segoe UI"/>
        <w:sz w:val="16"/>
        <w:szCs w:val="16"/>
      </w:rPr>
      <w:t>–</w:t>
    </w:r>
    <w:r w:rsidRPr="00FE6036">
      <w:rPr>
        <w:rFonts w:ascii="Calibri" w:hAnsi="Calibri" w:cs="Segoe UI"/>
        <w:sz w:val="16"/>
        <w:szCs w:val="16"/>
      </w:rPr>
      <w:t xml:space="preserve"> </w:t>
    </w:r>
    <w:r>
      <w:rPr>
        <w:rFonts w:ascii="Calibri" w:hAnsi="Calibri" w:cs="Segoe UI"/>
        <w:sz w:val="16"/>
        <w:szCs w:val="16"/>
      </w:rPr>
      <w:t xml:space="preserve">Ciudad de Mendoza </w:t>
    </w:r>
    <w:r w:rsidRPr="00FE6036">
      <w:rPr>
        <w:rFonts w:ascii="Calibri" w:hAnsi="Calibri" w:cs="Segoe UI"/>
        <w:sz w:val="16"/>
        <w:szCs w:val="16"/>
      </w:rPr>
      <w:t xml:space="preserve"> - Mendoza</w:t>
    </w:r>
  </w:p>
  <w:p w:rsidR="00375504" w:rsidRDefault="0038322A" w:rsidP="0038322A">
    <w:pPr>
      <w:jc w:val="center"/>
      <w:rPr>
        <w:rFonts w:ascii="Calibri" w:hAnsi="Calibri" w:cs="Segoe UI"/>
        <w:b/>
        <w:sz w:val="16"/>
        <w:szCs w:val="16"/>
      </w:rPr>
    </w:pPr>
    <w:r>
      <w:rPr>
        <w:rFonts w:ascii="Calibri" w:hAnsi="Calibri" w:cs="Segoe UI"/>
        <w:sz w:val="16"/>
        <w:szCs w:val="16"/>
        <w:lang w:val="en-GB"/>
      </w:rPr>
      <w:t>Tel. PBX (54 261) 413-5000</w:t>
    </w:r>
    <w:r w:rsidRPr="00FE6036">
      <w:rPr>
        <w:rFonts w:ascii="Calibri" w:hAnsi="Calibri" w:cs="Segoe UI"/>
        <w:sz w:val="16"/>
        <w:szCs w:val="16"/>
        <w:lang w:val="en-GB"/>
      </w:rPr>
      <w:t xml:space="preserve"> – Int. </w:t>
    </w:r>
    <w:proofErr w:type="gramStart"/>
    <w:r>
      <w:rPr>
        <w:rFonts w:ascii="Calibri" w:hAnsi="Calibri" w:cs="Segoe UI"/>
        <w:sz w:val="16"/>
        <w:szCs w:val="16"/>
        <w:lang w:val="en-GB"/>
      </w:rPr>
      <w:t>2051  -</w:t>
    </w:r>
    <w:proofErr w:type="gramEnd"/>
    <w:r>
      <w:rPr>
        <w:rFonts w:ascii="Calibri" w:hAnsi="Calibri" w:cs="Segoe UI"/>
        <w:sz w:val="16"/>
        <w:szCs w:val="16"/>
        <w:lang w:val="en-GB"/>
      </w:rPr>
      <w:t xml:space="preserve"> </w:t>
    </w:r>
    <w:hyperlink r:id="rId1" w:history="1">
      <w:r w:rsidRPr="00EB1E48">
        <w:rPr>
          <w:rStyle w:val="Hipervnculo"/>
          <w:rFonts w:ascii="Calibri" w:hAnsi="Calibri" w:cs="Segoe UI"/>
          <w:sz w:val="16"/>
          <w:szCs w:val="16"/>
          <w:lang w:val="en-GB"/>
        </w:rPr>
        <w:t>ingresofcpys@gmail.com</w:t>
      </w:r>
    </w:hyperlink>
    <w:r>
      <w:rPr>
        <w:rFonts w:ascii="Calibri" w:hAnsi="Calibri" w:cs="Segoe UI"/>
        <w:sz w:val="16"/>
        <w:szCs w:val="16"/>
        <w:lang w:val="en-GB"/>
      </w:rPr>
      <w:t xml:space="preserve"> - www.fcp</w:t>
    </w:r>
    <w:r w:rsidRPr="00FE6036">
      <w:rPr>
        <w:rFonts w:ascii="Calibri" w:hAnsi="Calibri" w:cs="Segoe UI"/>
        <w:sz w:val="16"/>
        <w:szCs w:val="16"/>
        <w:lang w:val="en-GB"/>
      </w:rPr>
      <w:t>.uncu.edu.ar</w:t>
    </w:r>
  </w:p>
  <w:p w:rsidR="00375504" w:rsidRDefault="00375504">
    <w:pPr>
      <w:pStyle w:val="Piedepgina"/>
    </w:pPr>
  </w:p>
  <w:p w:rsidR="00375504" w:rsidRDefault="003755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BB" w:rsidRDefault="00866BBB">
      <w:r>
        <w:separator/>
      </w:r>
    </w:p>
  </w:footnote>
  <w:footnote w:type="continuationSeparator" w:id="0">
    <w:p w:rsidR="00866BBB" w:rsidRDefault="0086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04" w:rsidRDefault="00C879B9">
    <w:pPr>
      <w:pStyle w:val="Ttulo2"/>
      <w:ind w:firstLine="4678"/>
      <w:rPr>
        <w:rFonts w:ascii="Calibri" w:hAnsi="Calibri" w:cs="Segoe UI"/>
        <w:b/>
        <w:caps/>
        <w:color w:val="F79646" w:themeColor="accent6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188595</wp:posOffset>
          </wp:positionH>
          <wp:positionV relativeFrom="paragraph">
            <wp:posOffset>64770</wp:posOffset>
          </wp:positionV>
          <wp:extent cx="2867025" cy="682625"/>
          <wp:effectExtent l="0" t="0" r="9525" b="3175"/>
          <wp:wrapSquare wrapText="bothSides"/>
          <wp:docPr id="4" name="Imagen 4" descr="C:\Users\ggonzalez\Desktop\Diego\logo_80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onzalez\Desktop\Diego\logo_80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7B2" w:rsidRPr="00A92D89">
      <w:rPr>
        <w:rFonts w:ascii="Calibri" w:hAnsi="Calibri" w:cs="Segoe UI"/>
        <w:b/>
        <w:caps/>
        <w:noProof/>
        <w:color w:val="F79646" w:themeColor="accent6"/>
        <w:lang w:val="es-AR" w:eastAsia="es-AR"/>
      </w:rPr>
      <w:drawing>
        <wp:anchor distT="0" distB="0" distL="114300" distR="114300" simplePos="0" relativeHeight="251658240" behindDoc="0" locked="0" layoutInCell="1" allowOverlap="1" wp14:anchorId="73C01E69" wp14:editId="2C5BA7D1">
          <wp:simplePos x="0" y="0"/>
          <wp:positionH relativeFrom="column">
            <wp:posOffset>3115310</wp:posOffset>
          </wp:positionH>
          <wp:positionV relativeFrom="paragraph">
            <wp:posOffset>-181610</wp:posOffset>
          </wp:positionV>
          <wp:extent cx="3162300" cy="10655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33"/>
                  <a:stretch/>
                </pic:blipFill>
                <pic:spPr bwMode="auto">
                  <a:xfrm>
                    <a:off x="0" y="0"/>
                    <a:ext cx="316230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504" w:rsidRDefault="00F14031">
    <w:pPr>
      <w:pStyle w:val="Encabezado"/>
      <w:tabs>
        <w:tab w:val="left" w:pos="5384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341D890" wp14:editId="201DEBC6">
              <wp:simplePos x="0" y="0"/>
              <wp:positionH relativeFrom="column">
                <wp:posOffset>-93345</wp:posOffset>
              </wp:positionH>
              <wp:positionV relativeFrom="paragraph">
                <wp:posOffset>881380</wp:posOffset>
              </wp:positionV>
              <wp:extent cx="6679565" cy="1270"/>
              <wp:effectExtent l="0" t="0" r="26670" b="1905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908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00B0F0"/>
                        </a:solidFill>
                        <a:rou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35pt,69.4pt" to="518.5pt,69.4pt" ID="1 Conector recto" stroked="t" style="position:absolute" wp14:anchorId="149565E5">
              <v:stroke color="#00b0f0" weight="25560" joinstyle="round" endcap="flat"/>
              <v:fill o:detectmouseclick="t" on="false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04"/>
    <w:rsid w:val="00003EFA"/>
    <w:rsid w:val="000139F4"/>
    <w:rsid w:val="00027D01"/>
    <w:rsid w:val="00037EF2"/>
    <w:rsid w:val="00103D46"/>
    <w:rsid w:val="00147245"/>
    <w:rsid w:val="001540AB"/>
    <w:rsid w:val="00182A12"/>
    <w:rsid w:val="001E2E54"/>
    <w:rsid w:val="0026685A"/>
    <w:rsid w:val="00314CAA"/>
    <w:rsid w:val="00375504"/>
    <w:rsid w:val="0038322A"/>
    <w:rsid w:val="003B44EF"/>
    <w:rsid w:val="003F308B"/>
    <w:rsid w:val="00415E59"/>
    <w:rsid w:val="00474BDB"/>
    <w:rsid w:val="004B2007"/>
    <w:rsid w:val="004C2C89"/>
    <w:rsid w:val="005033A5"/>
    <w:rsid w:val="005116A2"/>
    <w:rsid w:val="00573556"/>
    <w:rsid w:val="00577ABD"/>
    <w:rsid w:val="005D17B2"/>
    <w:rsid w:val="005D6894"/>
    <w:rsid w:val="00611C81"/>
    <w:rsid w:val="006D1CD0"/>
    <w:rsid w:val="006E496F"/>
    <w:rsid w:val="006F2C50"/>
    <w:rsid w:val="00781880"/>
    <w:rsid w:val="007A3374"/>
    <w:rsid w:val="007C76A8"/>
    <w:rsid w:val="007D61C1"/>
    <w:rsid w:val="00804599"/>
    <w:rsid w:val="008546D4"/>
    <w:rsid w:val="00866BBB"/>
    <w:rsid w:val="009130E4"/>
    <w:rsid w:val="00970528"/>
    <w:rsid w:val="009751CF"/>
    <w:rsid w:val="00997B87"/>
    <w:rsid w:val="009B7787"/>
    <w:rsid w:val="009C2D86"/>
    <w:rsid w:val="00A02FEA"/>
    <w:rsid w:val="00A84FC0"/>
    <w:rsid w:val="00A8628E"/>
    <w:rsid w:val="00A92D89"/>
    <w:rsid w:val="00A93150"/>
    <w:rsid w:val="00AE4584"/>
    <w:rsid w:val="00BD1F7F"/>
    <w:rsid w:val="00C258A0"/>
    <w:rsid w:val="00C879B9"/>
    <w:rsid w:val="00CF7E9D"/>
    <w:rsid w:val="00D230B6"/>
    <w:rsid w:val="00D33B98"/>
    <w:rsid w:val="00D542D8"/>
    <w:rsid w:val="00D56C98"/>
    <w:rsid w:val="00D73F8D"/>
    <w:rsid w:val="00D967BA"/>
    <w:rsid w:val="00D975B6"/>
    <w:rsid w:val="00DB3345"/>
    <w:rsid w:val="00E25738"/>
    <w:rsid w:val="00E43FE2"/>
    <w:rsid w:val="00E57E67"/>
    <w:rsid w:val="00EB599D"/>
    <w:rsid w:val="00EF2773"/>
    <w:rsid w:val="00F14031"/>
    <w:rsid w:val="00F357EB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6036"/>
    <w:pPr>
      <w:keepNext/>
      <w:outlineLvl w:val="1"/>
    </w:pPr>
    <w:rPr>
      <w:rFonts w:ascii="FrankfurtGothic" w:hAnsi="FrankfurtGothic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6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F363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363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363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1381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qFormat/>
    <w:rsid w:val="00FE6036"/>
    <w:rPr>
      <w:rFonts w:ascii="FrankfurtGothic" w:eastAsia="Times New Roman" w:hAnsi="FrankfurtGothic" w:cs="Times New Roman"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E6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36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6036"/>
    <w:pPr>
      <w:keepNext/>
      <w:outlineLvl w:val="1"/>
    </w:pPr>
    <w:rPr>
      <w:rFonts w:ascii="FrankfurtGothic" w:hAnsi="FrankfurtGothic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6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F363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363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363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1381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qFormat/>
    <w:rsid w:val="00FE6036"/>
    <w:rPr>
      <w:rFonts w:ascii="FrankfurtGothic" w:eastAsia="Times New Roman" w:hAnsi="FrankfurtGothic" w:cs="Times New Roman"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E6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36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p.uncu.edu.ar/ingreso-2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resofcpy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Gaspar Gonzalez</cp:lastModifiedBy>
  <cp:revision>3</cp:revision>
  <cp:lastPrinted>2018-05-31T14:04:00Z</cp:lastPrinted>
  <dcterms:created xsi:type="dcterms:W3CDTF">2019-06-06T18:39:00Z</dcterms:created>
  <dcterms:modified xsi:type="dcterms:W3CDTF">2019-06-06T21:21:00Z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